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АДМИНИСТРАЦИЯ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ОДИНЦОВСКОГО ГОРОДСКОГО ОКРУГА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МОСКОВСКОЙ ОБЛАСТИ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ПОСТАНОВЛЕНИЕ</w:t>
      </w:r>
    </w:p>
    <w:p w:rsidR="00045B5D" w:rsidRPr="00422F0F" w:rsidRDefault="00422F0F" w:rsidP="00422F0F">
      <w:pPr>
        <w:spacing w:line="276" w:lineRule="auto"/>
        <w:jc w:val="center"/>
        <w:rPr>
          <w:rFonts w:ascii="Arial" w:hAnsi="Arial" w:cs="Arial"/>
        </w:rPr>
      </w:pPr>
      <w:r w:rsidRPr="00422F0F">
        <w:rPr>
          <w:rFonts w:ascii="Arial" w:eastAsia="Calibri" w:hAnsi="Arial" w:cs="Arial"/>
        </w:rPr>
        <w:t>27.10.2025 № 6748</w:t>
      </w:r>
    </w:p>
    <w:p w:rsidR="001370E0" w:rsidRPr="00422F0F" w:rsidRDefault="00974038" w:rsidP="00422F0F">
      <w:pPr>
        <w:spacing w:line="276" w:lineRule="auto"/>
        <w:ind w:right="3954"/>
        <w:jc w:val="right"/>
        <w:rPr>
          <w:rFonts w:ascii="Arial" w:hAnsi="Arial" w:cs="Arial"/>
        </w:rPr>
      </w:pPr>
      <w:r w:rsidRPr="00422F0F">
        <w:rPr>
          <w:rFonts w:ascii="Arial" w:hAnsi="Arial" w:cs="Arial"/>
        </w:rPr>
        <w:t xml:space="preserve"> 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422F0F" w:rsidTr="00714021">
        <w:tc>
          <w:tcPr>
            <w:tcW w:w="9214" w:type="dxa"/>
          </w:tcPr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  <w:r w:rsidR="00A3073D" w:rsidRPr="00422F0F">
              <w:rPr>
                <w:rFonts w:ascii="Arial" w:hAnsi="Arial" w:cs="Arial"/>
              </w:rPr>
              <w:br/>
            </w:r>
            <w:r w:rsidRPr="00422F0F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422F0F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422F0F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422F0F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422F0F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422F0F">
        <w:rPr>
          <w:rFonts w:ascii="Arial" w:hAnsi="Arial" w:cs="Arial"/>
        </w:rPr>
        <w:t>в связи с</w:t>
      </w:r>
      <w:r w:rsidR="001A3107" w:rsidRPr="00422F0F">
        <w:rPr>
          <w:rFonts w:ascii="Arial" w:hAnsi="Arial" w:cs="Arial"/>
        </w:rPr>
        <w:t xml:space="preserve"> </w:t>
      </w:r>
      <w:r w:rsidR="00BC72BA" w:rsidRPr="00422F0F">
        <w:rPr>
          <w:rFonts w:ascii="Arial" w:hAnsi="Arial" w:cs="Arial"/>
        </w:rPr>
        <w:t>изменением</w:t>
      </w:r>
      <w:r w:rsidR="002E2E9A" w:rsidRPr="00422F0F">
        <w:rPr>
          <w:rFonts w:ascii="Arial" w:hAnsi="Arial" w:cs="Arial"/>
        </w:rPr>
        <w:t xml:space="preserve"> перечня мероприятий,</w:t>
      </w:r>
      <w:r w:rsidR="00BC72BA" w:rsidRPr="00422F0F">
        <w:rPr>
          <w:rFonts w:ascii="Arial" w:hAnsi="Arial" w:cs="Arial"/>
        </w:rPr>
        <w:t xml:space="preserve"> объемов</w:t>
      </w:r>
      <w:r w:rsidR="002E2E9A" w:rsidRPr="00422F0F">
        <w:rPr>
          <w:rFonts w:ascii="Arial" w:hAnsi="Arial" w:cs="Arial"/>
        </w:rPr>
        <w:t xml:space="preserve"> финансирования</w:t>
      </w:r>
      <w:r w:rsidR="00BC72BA" w:rsidRPr="00422F0F">
        <w:rPr>
          <w:rFonts w:ascii="Arial" w:hAnsi="Arial" w:cs="Arial"/>
        </w:rPr>
        <w:t xml:space="preserve"> </w:t>
      </w:r>
      <w:r w:rsidR="007107F6" w:rsidRPr="00422F0F">
        <w:rPr>
          <w:rFonts w:ascii="Arial" w:hAnsi="Arial" w:cs="Arial"/>
        </w:rPr>
        <w:t xml:space="preserve">мероприятий </w:t>
      </w:r>
      <w:r w:rsidR="00BC72BA" w:rsidRPr="00422F0F">
        <w:rPr>
          <w:rFonts w:ascii="Arial" w:hAnsi="Arial" w:cs="Arial"/>
        </w:rPr>
        <w:t xml:space="preserve">на 2025-2027 годы и результатов их выполнения, изменением адресных перечней по строительству, реконструкции и капитальному ремонту объектов инженерной инфраструктуры </w:t>
      </w:r>
      <w:r w:rsidR="004772BD" w:rsidRPr="00422F0F">
        <w:rPr>
          <w:rFonts w:ascii="Arial" w:hAnsi="Arial" w:cs="Arial"/>
        </w:rPr>
        <w:t xml:space="preserve">муниципальной программы </w:t>
      </w:r>
      <w:r w:rsidR="001A7E93" w:rsidRPr="00422F0F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422F0F">
        <w:rPr>
          <w:rFonts w:ascii="Arial" w:hAnsi="Arial" w:cs="Arial"/>
        </w:rPr>
        <w:t>энергоэффективности</w:t>
      </w:r>
      <w:proofErr w:type="spellEnd"/>
      <w:r w:rsidR="001A7E93" w:rsidRPr="00422F0F">
        <w:rPr>
          <w:rFonts w:ascii="Arial" w:hAnsi="Arial" w:cs="Arial"/>
        </w:rPr>
        <w:t xml:space="preserve"> и отрасли обращения с отходами» на 2023 - 2027 годы</w:t>
      </w:r>
      <w:r w:rsidR="008C0D58" w:rsidRPr="00422F0F">
        <w:rPr>
          <w:rFonts w:ascii="Arial" w:eastAsia="Calibri" w:hAnsi="Arial" w:cs="Arial"/>
        </w:rPr>
        <w:t>,</w:t>
      </w:r>
    </w:p>
    <w:p w:rsidR="00AC1413" w:rsidRPr="00422F0F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422F0F" w:rsidRDefault="007C32DA" w:rsidP="00C56B97">
      <w:pPr>
        <w:ind w:firstLine="709"/>
        <w:jc w:val="center"/>
        <w:rPr>
          <w:rFonts w:ascii="Arial" w:hAnsi="Arial" w:cs="Arial"/>
        </w:rPr>
      </w:pPr>
      <w:r w:rsidRPr="00422F0F">
        <w:rPr>
          <w:rFonts w:ascii="Arial" w:hAnsi="Arial" w:cs="Arial"/>
        </w:rPr>
        <w:t>ПОСТАНОВЛЯЮ:</w:t>
      </w:r>
    </w:p>
    <w:p w:rsidR="00204E66" w:rsidRPr="00422F0F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422F0F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422F0F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422F0F">
        <w:rPr>
          <w:rFonts w:ascii="Arial" w:eastAsia="Calibri" w:hAnsi="Arial" w:cs="Arial"/>
        </w:rPr>
        <w:t>ой области «</w:t>
      </w:r>
      <w:r w:rsidR="00AA3AF0" w:rsidRPr="00422F0F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422F0F">
        <w:rPr>
          <w:rFonts w:ascii="Arial" w:eastAsia="Calibri" w:hAnsi="Arial" w:cs="Arial"/>
        </w:rPr>
        <w:t>энергоэффективности</w:t>
      </w:r>
      <w:proofErr w:type="spellEnd"/>
      <w:r w:rsidR="00AA3AF0" w:rsidRPr="00422F0F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422F0F">
        <w:rPr>
          <w:rFonts w:ascii="Arial" w:eastAsiaTheme="minorEastAsia" w:hAnsi="Arial" w:cs="Arial"/>
        </w:rPr>
        <w:t>-2027 годы</w:t>
      </w:r>
      <w:r w:rsidRPr="00422F0F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422F0F">
        <w:rPr>
          <w:rFonts w:ascii="Arial" w:eastAsiaTheme="minorEastAsia" w:hAnsi="Arial" w:cs="Arial"/>
        </w:rPr>
        <w:t xml:space="preserve">18.11.2022 № 6833 </w:t>
      </w:r>
      <w:r w:rsidRPr="00422F0F">
        <w:rPr>
          <w:rFonts w:ascii="Arial" w:eastAsia="Calibri" w:hAnsi="Arial" w:cs="Arial"/>
        </w:rPr>
        <w:t>«</w:t>
      </w:r>
      <w:r w:rsidRPr="00422F0F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422F0F">
        <w:rPr>
          <w:rFonts w:ascii="Arial" w:eastAsia="Calibri" w:hAnsi="Arial" w:cs="Arial"/>
        </w:rPr>
        <w:t>Московской области «Разви</w:t>
      </w:r>
      <w:r w:rsidR="00AA3AF0" w:rsidRPr="00422F0F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422F0F">
        <w:rPr>
          <w:rFonts w:ascii="Arial" w:eastAsia="Calibri" w:hAnsi="Arial" w:cs="Arial"/>
        </w:rPr>
        <w:t>эн</w:t>
      </w:r>
      <w:r w:rsidR="00BA78AD" w:rsidRPr="00422F0F">
        <w:rPr>
          <w:rFonts w:ascii="Arial" w:eastAsia="Calibri" w:hAnsi="Arial" w:cs="Arial"/>
        </w:rPr>
        <w:t>ергоэффективности</w:t>
      </w:r>
      <w:proofErr w:type="spellEnd"/>
      <w:r w:rsidR="00E45078" w:rsidRPr="00422F0F">
        <w:rPr>
          <w:rFonts w:ascii="Arial" w:eastAsia="Calibri" w:hAnsi="Arial" w:cs="Arial"/>
        </w:rPr>
        <w:t xml:space="preserve"> и отрасл</w:t>
      </w:r>
      <w:r w:rsidR="00AA3AF0" w:rsidRPr="00422F0F">
        <w:rPr>
          <w:rFonts w:ascii="Arial" w:eastAsia="Calibri" w:hAnsi="Arial" w:cs="Arial"/>
        </w:rPr>
        <w:t>и обращения с отходами» на 2023-2027</w:t>
      </w:r>
      <w:r w:rsidR="00484205" w:rsidRPr="00422F0F">
        <w:rPr>
          <w:rFonts w:ascii="Arial" w:eastAsia="Calibri" w:hAnsi="Arial" w:cs="Arial"/>
        </w:rPr>
        <w:t xml:space="preserve"> </w:t>
      </w:r>
      <w:r w:rsidR="00B33624" w:rsidRPr="00422F0F">
        <w:rPr>
          <w:rFonts w:ascii="Arial" w:eastAsia="Calibri" w:hAnsi="Arial" w:cs="Arial"/>
        </w:rPr>
        <w:t>годы</w:t>
      </w:r>
      <w:r w:rsidR="00BC6F7B" w:rsidRPr="00422F0F">
        <w:rPr>
          <w:rFonts w:ascii="Arial" w:eastAsia="Calibri" w:hAnsi="Arial" w:cs="Arial"/>
        </w:rPr>
        <w:t xml:space="preserve"> </w:t>
      </w:r>
      <w:r w:rsidR="00484205" w:rsidRPr="00422F0F">
        <w:rPr>
          <w:rFonts w:ascii="Arial" w:eastAsia="Calibri" w:hAnsi="Arial" w:cs="Arial"/>
        </w:rPr>
        <w:t>(в редакции от</w:t>
      </w:r>
      <w:r w:rsidR="00543F71" w:rsidRPr="00422F0F">
        <w:rPr>
          <w:rFonts w:ascii="Arial" w:eastAsia="Calibri" w:hAnsi="Arial" w:cs="Arial"/>
        </w:rPr>
        <w:t xml:space="preserve"> </w:t>
      </w:r>
      <w:r w:rsidR="0013437F" w:rsidRPr="00422F0F">
        <w:rPr>
          <w:rFonts w:ascii="Arial" w:eastAsia="Calibri" w:hAnsi="Arial" w:cs="Arial"/>
        </w:rPr>
        <w:t>08.10.2025</w:t>
      </w:r>
      <w:r w:rsidR="00C614E2" w:rsidRPr="00422F0F">
        <w:rPr>
          <w:rFonts w:ascii="Arial" w:hAnsi="Arial" w:cs="Arial"/>
        </w:rPr>
        <w:t xml:space="preserve"> №</w:t>
      </w:r>
      <w:r w:rsidR="00BC6F7B" w:rsidRPr="00422F0F">
        <w:rPr>
          <w:rFonts w:ascii="Arial" w:hAnsi="Arial" w:cs="Arial"/>
        </w:rPr>
        <w:t xml:space="preserve"> </w:t>
      </w:r>
      <w:r w:rsidR="0013437F" w:rsidRPr="00422F0F">
        <w:rPr>
          <w:rFonts w:ascii="Arial" w:hAnsi="Arial" w:cs="Arial"/>
        </w:rPr>
        <w:t>6324</w:t>
      </w:r>
      <w:r w:rsidR="002A03DE" w:rsidRPr="00422F0F">
        <w:rPr>
          <w:rFonts w:ascii="Arial" w:hAnsi="Arial" w:cs="Arial"/>
        </w:rPr>
        <w:t>)</w:t>
      </w:r>
      <w:r w:rsidR="002D13F5" w:rsidRPr="00422F0F">
        <w:rPr>
          <w:rFonts w:ascii="Arial" w:eastAsia="Calibri" w:hAnsi="Arial" w:cs="Arial"/>
        </w:rPr>
        <w:t xml:space="preserve"> </w:t>
      </w:r>
      <w:r w:rsidRPr="00422F0F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422F0F">
        <w:rPr>
          <w:rFonts w:ascii="Arial" w:hAnsi="Arial" w:cs="Arial"/>
        </w:rPr>
        <w:t xml:space="preserve">следующие </w:t>
      </w:r>
      <w:r w:rsidR="00B50302" w:rsidRPr="00422F0F">
        <w:rPr>
          <w:rFonts w:ascii="Arial" w:hAnsi="Arial" w:cs="Arial"/>
        </w:rPr>
        <w:t>изменения</w:t>
      </w:r>
      <w:r w:rsidRPr="00422F0F">
        <w:rPr>
          <w:rFonts w:ascii="Arial" w:hAnsi="Arial" w:cs="Arial"/>
        </w:rPr>
        <w:t>:</w:t>
      </w:r>
    </w:p>
    <w:p w:rsidR="00F6501E" w:rsidRPr="00422F0F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422F0F">
        <w:rPr>
          <w:rFonts w:ascii="Arial" w:hAnsi="Arial" w:cs="Arial"/>
          <w:sz w:val="24"/>
          <w:szCs w:val="24"/>
        </w:rPr>
        <w:t xml:space="preserve"> </w:t>
      </w:r>
      <w:r w:rsidRPr="00422F0F">
        <w:rPr>
          <w:rFonts w:ascii="Arial" w:hAnsi="Arial" w:cs="Arial"/>
          <w:sz w:val="24"/>
          <w:szCs w:val="24"/>
          <w:lang w:eastAsia="ru-RU"/>
        </w:rPr>
        <w:t>ра</w:t>
      </w:r>
      <w:r w:rsidRPr="00422F0F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422F0F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422F0F">
        <w:rPr>
          <w:rFonts w:ascii="Arial" w:hAnsi="Arial" w:cs="Arial"/>
          <w:sz w:val="24"/>
          <w:szCs w:val="24"/>
        </w:rPr>
        <w:t xml:space="preserve"> (тыс. руб</w:t>
      </w:r>
      <w:r w:rsidR="00C760BB" w:rsidRPr="00422F0F">
        <w:rPr>
          <w:rFonts w:ascii="Arial" w:hAnsi="Arial" w:cs="Arial"/>
          <w:sz w:val="24"/>
          <w:szCs w:val="24"/>
        </w:rPr>
        <w:t>.</w:t>
      </w:r>
      <w:r w:rsidR="004F4A8E" w:rsidRPr="00422F0F">
        <w:rPr>
          <w:rFonts w:ascii="Arial" w:hAnsi="Arial" w:cs="Arial"/>
          <w:sz w:val="24"/>
          <w:szCs w:val="24"/>
        </w:rPr>
        <w:t>)</w:t>
      </w:r>
      <w:r w:rsidRPr="00422F0F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422F0F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361DCA" w:rsidTr="00422F0F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361DCA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361DCA">
              <w:rPr>
                <w:rFonts w:ascii="Arial" w:hAnsi="Arial" w:cs="Arial"/>
                <w:sz w:val="20"/>
                <w:szCs w:val="20"/>
              </w:rPr>
              <w:t>.</w:t>
            </w:r>
            <w:r w:rsidRPr="00361DC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A53375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361DCA" w:rsidRDefault="00A53375" w:rsidP="00A53375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C72BA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15 655 786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39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4 091 350,89000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5 892 822,03000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3 300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113,0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BC72BA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8 599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362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28140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2 805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436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65241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02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9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337</w:t>
            </w:r>
            <w:r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61732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1 040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749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0857F7" w:rsidRPr="00361DCA" w:rsidTr="00422F0F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0857F7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C72BA" w:rsidRPr="00361DCA" w:rsidTr="00422F0F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24 955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148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67140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F365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7 083 843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74241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6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 xml:space="preserve"> 922 159</w:t>
            </w:r>
            <w:r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64732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340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8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62,95000</w:t>
            </w:r>
          </w:p>
        </w:tc>
      </w:tr>
    </w:tbl>
    <w:p w:rsidR="002C1785" w:rsidRPr="00422F0F" w:rsidRDefault="002C2173" w:rsidP="00037513">
      <w:pPr>
        <w:ind w:firstLine="709"/>
        <w:jc w:val="right"/>
        <w:rPr>
          <w:rFonts w:ascii="Arial" w:hAnsi="Arial" w:cs="Arial"/>
        </w:rPr>
      </w:pPr>
      <w:r w:rsidRPr="00422F0F">
        <w:rPr>
          <w:rFonts w:ascii="Arial" w:hAnsi="Arial" w:cs="Arial"/>
        </w:rPr>
        <w:lastRenderedPageBreak/>
        <w:t>»;</w:t>
      </w:r>
    </w:p>
    <w:p w:rsidR="00BB249D" w:rsidRPr="00422F0F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2</w:t>
      </w:r>
      <w:r w:rsidR="00E82E20" w:rsidRPr="00422F0F">
        <w:rPr>
          <w:rFonts w:ascii="Arial" w:hAnsi="Arial" w:cs="Arial"/>
          <w:sz w:val="24"/>
          <w:szCs w:val="24"/>
        </w:rPr>
        <w:t xml:space="preserve">) </w:t>
      </w:r>
      <w:r w:rsidR="00C82D39" w:rsidRPr="00422F0F">
        <w:rPr>
          <w:rFonts w:ascii="Arial" w:hAnsi="Arial" w:cs="Arial"/>
          <w:sz w:val="24"/>
          <w:szCs w:val="24"/>
        </w:rPr>
        <w:t>приложени</w:t>
      </w:r>
      <w:r w:rsidR="007C13B8" w:rsidRPr="00422F0F">
        <w:rPr>
          <w:rFonts w:ascii="Arial" w:hAnsi="Arial" w:cs="Arial"/>
          <w:sz w:val="24"/>
          <w:szCs w:val="24"/>
        </w:rPr>
        <w:t>я</w:t>
      </w:r>
      <w:r w:rsidR="00BB249D" w:rsidRPr="00422F0F">
        <w:rPr>
          <w:rFonts w:ascii="Arial" w:hAnsi="Arial" w:cs="Arial"/>
          <w:sz w:val="24"/>
          <w:szCs w:val="24"/>
        </w:rPr>
        <w:t xml:space="preserve"> </w:t>
      </w:r>
      <w:r w:rsidR="00A460B8" w:rsidRPr="00422F0F">
        <w:rPr>
          <w:rFonts w:ascii="Arial" w:eastAsiaTheme="minorHAnsi" w:hAnsi="Arial" w:cs="Arial"/>
          <w:sz w:val="24"/>
          <w:szCs w:val="24"/>
        </w:rPr>
        <w:t>1</w:t>
      </w:r>
      <w:r w:rsidR="001059AA" w:rsidRPr="00422F0F">
        <w:rPr>
          <w:rFonts w:ascii="Arial" w:eastAsiaTheme="minorHAnsi" w:hAnsi="Arial" w:cs="Arial"/>
          <w:sz w:val="24"/>
          <w:szCs w:val="24"/>
        </w:rPr>
        <w:t>,</w:t>
      </w:r>
      <w:r w:rsidR="003B545B" w:rsidRPr="00422F0F">
        <w:rPr>
          <w:rFonts w:ascii="Arial" w:eastAsiaTheme="minorHAnsi" w:hAnsi="Arial" w:cs="Arial"/>
          <w:sz w:val="24"/>
          <w:szCs w:val="24"/>
        </w:rPr>
        <w:t xml:space="preserve"> </w:t>
      </w:r>
      <w:r w:rsidR="001059AA" w:rsidRPr="00422F0F">
        <w:rPr>
          <w:rFonts w:ascii="Arial" w:eastAsiaTheme="minorHAnsi" w:hAnsi="Arial" w:cs="Arial"/>
          <w:sz w:val="24"/>
          <w:szCs w:val="24"/>
        </w:rPr>
        <w:t>5</w:t>
      </w:r>
      <w:r w:rsidR="00BC72BA" w:rsidRPr="00422F0F">
        <w:rPr>
          <w:rFonts w:ascii="Arial" w:eastAsiaTheme="minorHAnsi" w:hAnsi="Arial" w:cs="Arial"/>
          <w:sz w:val="24"/>
          <w:szCs w:val="24"/>
        </w:rPr>
        <w:t>, 6</w:t>
      </w:r>
      <w:r w:rsidR="00A460B8" w:rsidRPr="00422F0F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422F0F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422F0F">
        <w:rPr>
          <w:rFonts w:ascii="Arial" w:hAnsi="Arial" w:cs="Arial"/>
          <w:sz w:val="24"/>
          <w:szCs w:val="24"/>
        </w:rPr>
        <w:t>р</w:t>
      </w:r>
      <w:r w:rsidR="001059AA" w:rsidRPr="00422F0F">
        <w:rPr>
          <w:rFonts w:ascii="Arial" w:hAnsi="Arial" w:cs="Arial"/>
          <w:sz w:val="24"/>
          <w:szCs w:val="24"/>
        </w:rPr>
        <w:t>едакции согласно приложениям 1,</w:t>
      </w:r>
      <w:r w:rsidR="003B545B" w:rsidRPr="00422F0F">
        <w:rPr>
          <w:rFonts w:ascii="Arial" w:hAnsi="Arial" w:cs="Arial"/>
          <w:sz w:val="24"/>
          <w:szCs w:val="24"/>
        </w:rPr>
        <w:t xml:space="preserve"> </w:t>
      </w:r>
      <w:r w:rsidR="001059AA" w:rsidRPr="00422F0F">
        <w:rPr>
          <w:rFonts w:ascii="Arial" w:hAnsi="Arial" w:cs="Arial"/>
          <w:sz w:val="24"/>
          <w:szCs w:val="24"/>
        </w:rPr>
        <w:t>2</w:t>
      </w:r>
      <w:r w:rsidR="00BC72BA" w:rsidRPr="00422F0F">
        <w:rPr>
          <w:rFonts w:ascii="Arial" w:hAnsi="Arial" w:cs="Arial"/>
          <w:sz w:val="24"/>
          <w:szCs w:val="24"/>
        </w:rPr>
        <w:t>, 3</w:t>
      </w:r>
      <w:r w:rsidR="001059AA" w:rsidRPr="00422F0F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422F0F">
        <w:rPr>
          <w:rFonts w:ascii="Arial" w:hAnsi="Arial" w:cs="Arial"/>
          <w:sz w:val="24"/>
          <w:szCs w:val="24"/>
        </w:rPr>
        <w:t xml:space="preserve"> </w:t>
      </w:r>
      <w:r w:rsidR="00BB249D" w:rsidRPr="00422F0F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422F0F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422F0F">
        <w:rPr>
          <w:rFonts w:ascii="Arial" w:eastAsia="Calibri" w:hAnsi="Arial" w:cs="Arial"/>
          <w:lang w:eastAsia="zh-CN"/>
        </w:rPr>
        <w:t xml:space="preserve">2. </w:t>
      </w:r>
      <w:r w:rsidR="004711E7" w:rsidRPr="00422F0F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422F0F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422F0F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422F0F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3</w:t>
      </w:r>
      <w:r w:rsidR="00DD79A0" w:rsidRPr="00422F0F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422F0F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422F0F">
        <w:rPr>
          <w:rFonts w:ascii="Arial" w:hAnsi="Arial" w:cs="Arial"/>
          <w:sz w:val="24"/>
          <w:szCs w:val="24"/>
        </w:rPr>
        <w:t>.</w:t>
      </w:r>
    </w:p>
    <w:p w:rsidR="00394C91" w:rsidRPr="00422F0F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422F0F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422F0F" w:rsidRDefault="00A460B8" w:rsidP="00EF0571">
      <w:pPr>
        <w:widowControl w:val="0"/>
        <w:rPr>
          <w:rFonts w:ascii="Arial" w:hAnsi="Arial" w:cs="Arial"/>
        </w:rPr>
      </w:pPr>
      <w:r w:rsidRPr="00422F0F">
        <w:rPr>
          <w:rFonts w:ascii="Arial" w:hAnsi="Arial" w:cs="Arial"/>
        </w:rPr>
        <w:t>Глава Одинцовского городского округа</w:t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</w:r>
      <w:r w:rsidR="00422F0F">
        <w:rPr>
          <w:rFonts w:ascii="Arial" w:hAnsi="Arial" w:cs="Arial"/>
        </w:rPr>
        <w:t xml:space="preserve">                     </w:t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  <w:t>А.Р. Иванов</w:t>
      </w:r>
    </w:p>
    <w:p w:rsidR="002451A5" w:rsidRPr="00422F0F" w:rsidRDefault="002451A5" w:rsidP="00EF0571">
      <w:pPr>
        <w:widowControl w:val="0"/>
        <w:rPr>
          <w:rFonts w:ascii="Arial" w:hAnsi="Arial" w:cs="Arial"/>
        </w:rPr>
      </w:pPr>
    </w:p>
    <w:p w:rsidR="00A460B8" w:rsidRPr="00422F0F" w:rsidRDefault="00A460B8" w:rsidP="00EF0571">
      <w:pPr>
        <w:widowControl w:val="0"/>
        <w:rPr>
          <w:rFonts w:ascii="Arial" w:hAnsi="Arial" w:cs="Arial"/>
        </w:rPr>
      </w:pPr>
    </w:p>
    <w:p w:rsidR="0081317A" w:rsidRPr="00422F0F" w:rsidRDefault="0081317A" w:rsidP="0081317A">
      <w:pPr>
        <w:rPr>
          <w:rFonts w:ascii="Arial" w:eastAsia="SimSun" w:hAnsi="Arial" w:cs="Arial"/>
          <w:bCs/>
          <w:lang w:eastAsia="zh-CN"/>
        </w:rPr>
      </w:pPr>
    </w:p>
    <w:p w:rsidR="0081317A" w:rsidRPr="00422F0F" w:rsidRDefault="0081317A" w:rsidP="005463F8">
      <w:pPr>
        <w:rPr>
          <w:rFonts w:ascii="Arial" w:hAnsi="Arial" w:cs="Arial"/>
        </w:rPr>
      </w:pPr>
    </w:p>
    <w:p w:rsidR="0081317A" w:rsidRPr="00422F0F" w:rsidRDefault="0081317A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5D3A52" w:rsidRPr="00422F0F" w:rsidRDefault="005D3A52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422F0F" w:rsidRPr="00422F0F" w:rsidRDefault="00422F0F" w:rsidP="005463F8">
      <w:pPr>
        <w:rPr>
          <w:rFonts w:ascii="Arial" w:hAnsi="Arial" w:cs="Arial"/>
        </w:rPr>
        <w:sectPr w:rsidR="00422F0F" w:rsidRPr="00422F0F" w:rsidSect="00422F0F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5"/>
        <w:gridCol w:w="1824"/>
        <w:gridCol w:w="1139"/>
        <w:gridCol w:w="1418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494"/>
      </w:tblGrid>
      <w:tr w:rsidR="00422F0F" w:rsidRPr="00422F0F" w:rsidTr="00422F0F">
        <w:trPr>
          <w:trHeight w:val="66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bookmarkStart w:id="0" w:name="RANGE!A1:O487"/>
            <w:r w:rsidRPr="00422F0F">
              <w:rPr>
                <w:rFonts w:ascii="Arial" w:hAnsi="Arial" w:cs="Arial"/>
              </w:rPr>
              <w:lastRenderedPageBreak/>
              <w:t> </w:t>
            </w:r>
            <w:bookmarkEnd w:id="0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0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 </w:t>
            </w:r>
          </w:p>
          <w:p w:rsidR="00422F0F" w:rsidRPr="00422F0F" w:rsidRDefault="00422F0F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1 к постановлению</w:t>
            </w:r>
          </w:p>
          <w:p w:rsidR="00E61715" w:rsidRPr="00422F0F" w:rsidRDefault="00422F0F" w:rsidP="00E6171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 Администрации Одинцовского</w:t>
            </w:r>
            <w:r w:rsidRPr="00422F0F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422F0F">
              <w:rPr>
                <w:rFonts w:ascii="Arial" w:hAnsi="Arial" w:cs="Arial"/>
              </w:rPr>
              <w:br/>
              <w:t xml:space="preserve">от </w:t>
            </w:r>
            <w:r w:rsidR="00E61715" w:rsidRPr="00422F0F">
              <w:rPr>
                <w:rFonts w:ascii="Arial" w:eastAsia="Calibri" w:hAnsi="Arial" w:cs="Arial"/>
              </w:rPr>
              <w:t>27.10.2025 № 6748</w:t>
            </w:r>
          </w:p>
          <w:p w:rsidR="00422F0F" w:rsidRPr="00422F0F" w:rsidRDefault="00422F0F" w:rsidP="00E61715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3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0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422F0F" w:rsidRPr="00422F0F" w:rsidTr="00422F0F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"Развитие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422F0F" w:rsidRPr="00422F0F" w:rsidTr="00422F0F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N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</w:tr>
      <w:tr w:rsidR="00422F0F" w:rsidRPr="00422F0F" w:rsidTr="00422F0F">
        <w:trPr>
          <w:trHeight w:val="106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Строительство, реконструкция, </w:t>
            </w:r>
            <w:r w:rsidRPr="00422F0F">
              <w:rPr>
                <w:rFonts w:ascii="Arial" w:hAnsi="Arial" w:cs="Arial"/>
              </w:rPr>
              <w:lastRenderedPageBreak/>
              <w:t>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2 719 335,26400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963 122,20000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1 418 447,82000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1 806 225,44000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693 204,72000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871 929,42000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913 109,82400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269 917,48000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546 518,40000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2 412 558,28000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960,78000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45 649,67000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817 605,53000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1 269 107,82000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422F0F">
              <w:rPr>
                <w:rFonts w:ascii="Arial" w:hAnsi="Arial" w:cs="Arial"/>
              </w:rPr>
              <w:br/>
              <w:t xml:space="preserve">(приложение 5 </w:t>
            </w:r>
            <w:r w:rsidRPr="00422F0F">
              <w:rPr>
                <w:rFonts w:ascii="Arial" w:hAnsi="Arial" w:cs="Arial"/>
              </w:rPr>
              <w:br/>
              <w:t>к муниципал</w:t>
            </w:r>
            <w:r w:rsidRPr="00422F0F">
              <w:rPr>
                <w:rFonts w:ascii="Arial" w:hAnsi="Arial" w:cs="Arial"/>
              </w:rPr>
              <w:lastRenderedPageBreak/>
              <w:t>ьной программе)</w:t>
            </w: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1 570 589,78000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550 133,22000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779 365,26000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841 968,50000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360,29000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20 299,67000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267 472,31000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489 742,56000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объекты водоснабжен</w:t>
            </w:r>
            <w:r w:rsidRPr="00422F0F">
              <w:rPr>
                <w:rFonts w:ascii="Arial" w:hAnsi="Arial" w:cs="Arial"/>
              </w:rPr>
              <w:lastRenderedPageBreak/>
              <w:t>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292 856,67000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144 516,67000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148 340,00000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235 635,66000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143 071,50000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92 564,16000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57 221,01000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1 445,17000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55 775,84000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02.06.  </w:t>
            </w:r>
            <w:r w:rsidRPr="00422F0F">
              <w:rPr>
                <w:rFonts w:ascii="Arial" w:hAnsi="Arial" w:cs="Arial"/>
              </w:rPr>
              <w:br w:type="page"/>
              <w:t>Содержание и ремонт шахтных колодцев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отремонтированных шахтных колодцев,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1 "Чистая вода"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2 719 335,26400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963 122,20000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1 418 447,82000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1 806 225,44000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693 204,72000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871 929,42000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913 109,82400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269 917,48000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546 518,40000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8 862 030,99200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1 136 369,98000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3 844 111,54000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7 386 401,67000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810 781,42000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3 487 089,19000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775 629,32200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138 532,36000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357 022,35000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01.01. Строительство и реконструкция объектов </w:t>
            </w:r>
            <w:r w:rsidRPr="00422F0F">
              <w:rPr>
                <w:rFonts w:ascii="Arial" w:hAnsi="Arial" w:cs="Arial"/>
              </w:rPr>
              <w:lastRenderedPageBreak/>
              <w:t>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4 479 027,89200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197 454,06200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287 037,85000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2 139 107,87000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  <w:r w:rsidRPr="00422F0F">
              <w:rPr>
                <w:rFonts w:ascii="Arial" w:hAnsi="Arial" w:cs="Arial"/>
              </w:rPr>
              <w:br/>
            </w:r>
            <w:r w:rsidRPr="00422F0F">
              <w:rPr>
                <w:rFonts w:ascii="Arial" w:hAnsi="Arial" w:cs="Arial"/>
              </w:rPr>
              <w:lastRenderedPageBreak/>
              <w:t>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3 856 138,53000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150 979,18000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179 972,73000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1 885 071,56000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622 889,36200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46 474,88200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107 065,12000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254 036,31000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231 200,00000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  <w:r w:rsidRPr="00422F0F">
              <w:rPr>
                <w:rFonts w:ascii="Arial" w:hAnsi="Arial" w:cs="Arial"/>
              </w:rPr>
              <w:br/>
              <w:t>(приложение 6 к муниципальной программе)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99 336,00000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80 136,00000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</w:t>
            </w:r>
            <w:r w:rsidRPr="00422F0F">
              <w:rPr>
                <w:rFonts w:ascii="Arial" w:hAnsi="Arial" w:cs="Arial"/>
              </w:rPr>
              <w:lastRenderedPageBreak/>
              <w:t>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4 139 803,10000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360 750,37000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1 467 916,93000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826 132,13000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1 485 003,67000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3 398 399,14000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157 142,86000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630 808,69000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1 470 153,63000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0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41 403,96000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3 607,51000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14 679,17000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8 267,24000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14 850,04000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Строительство (реконструкция), капитальный ремонт канализационных </w:t>
            </w:r>
            <w:r w:rsidRPr="00422F0F">
              <w:rPr>
                <w:rFonts w:ascii="Arial" w:hAnsi="Arial" w:cs="Arial"/>
              </w:rPr>
              <w:lastRenderedPageBreak/>
              <w:t>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196 328,00000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196 328,00000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канализационные коллектора, канализацион</w:t>
            </w:r>
            <w:r w:rsidRPr="00422F0F">
              <w:rPr>
                <w:rFonts w:ascii="Arial" w:hAnsi="Arial" w:cs="Arial"/>
              </w:rPr>
              <w:lastRenderedPageBreak/>
              <w:t>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 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03.05 –  Финансовое обеспечение затрат муниципальных образований Московской области, связанных с возвратом займов, выданных Фондом </w:t>
            </w:r>
            <w:r w:rsidRPr="00422F0F">
              <w:rPr>
                <w:rFonts w:ascii="Arial" w:hAnsi="Arial" w:cs="Arial"/>
              </w:rPr>
              <w:lastRenderedPageBreak/>
              <w:t>развития территорий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Министерство жилищно-коммунального хозяйства Московской области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Проекты муниципальной собственности, по которым произведено погашение займа в соответствии с графиком погашения в сфере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И3.01 – </w:t>
            </w:r>
            <w:r w:rsidRPr="00422F0F">
              <w:rPr>
                <w:rFonts w:ascii="Arial" w:hAnsi="Arial" w:cs="Arial"/>
              </w:rPr>
              <w:lastRenderedPageBreak/>
              <w:t xml:space="preserve">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>жилищно-коммунального хозяйства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объекты очистки сточных вод муниципальной собственности в рамках Федерального проекта «Модернизация коммунальной </w:t>
            </w:r>
            <w:r w:rsidRPr="00422F0F">
              <w:rPr>
                <w:rFonts w:ascii="Arial" w:hAnsi="Arial" w:cs="Arial"/>
              </w:rPr>
              <w:lastRenderedPageBreak/>
              <w:t>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2 "Системы водоотведения"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9 368 030,99200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1 195 369,98000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4 214 857,42000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1 762 579,35000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7 696 073,67000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846 889,42000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3 713 985,67000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1 686 782,58000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971 957,32200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161 424,36000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500 871,75000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75 796,77000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01 – Строительство, реконструкция, </w:t>
            </w:r>
            <w:r w:rsidRPr="00422F0F">
              <w:rPr>
                <w:rFonts w:ascii="Arial" w:hAnsi="Arial" w:cs="Arial"/>
              </w:rPr>
              <w:lastRenderedPageBreak/>
              <w:t>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1 827 692,07676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217 439,00000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1 028 332,56944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486 520,50732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1 095 249,47000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123 629,26000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613 827,71000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299 407,70000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732 442,60676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93 809,74000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414 504,85944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187 112,80732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476 835,14000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118 135,12000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263 300,02000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292 729,18000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72 115,48000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162 228,90000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184 105,96000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46 019,64000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101 071,12000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объекты теплоснабжен</w:t>
            </w:r>
            <w:r w:rsidRPr="00422F0F">
              <w:rPr>
                <w:rFonts w:ascii="Arial" w:hAnsi="Arial" w:cs="Arial"/>
              </w:rPr>
              <w:lastRenderedPageBreak/>
              <w:t>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01.05 – Реализация первоочередных мероприятий по </w:t>
            </w:r>
            <w:r w:rsidRPr="00422F0F">
              <w:rPr>
                <w:rFonts w:ascii="Arial" w:hAnsi="Arial" w:cs="Arial"/>
              </w:rPr>
              <w:lastRenderedPageBreak/>
              <w:t>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01.06 – Реализация первоочередных мероприятий по </w:t>
            </w:r>
            <w:r w:rsidRPr="00422F0F">
              <w:rPr>
                <w:rFonts w:ascii="Arial" w:hAnsi="Arial" w:cs="Arial"/>
              </w:rPr>
              <w:lastRenderedPageBreak/>
              <w:t>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72 801,39000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56 051,65000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37 825,16000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21 075,42000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01.07 – Реализация мероприятий по строительству и </w:t>
            </w:r>
            <w:r w:rsidRPr="00422F0F">
              <w:rPr>
                <w:rFonts w:ascii="Arial" w:hAnsi="Arial" w:cs="Arial"/>
              </w:rPr>
              <w:lastRenderedPageBreak/>
              <w:t>реконструкции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1 185 309,17000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48 124,96000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657 364,18000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479 820,03000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5</w:t>
            </w:r>
            <w:r w:rsidRPr="00422F0F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730 585,41000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30 029,98000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401 147,73000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299 407,70000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454 723,76000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18 094,98000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256 216,45000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180 412,33000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</w:t>
            </w:r>
            <w:r w:rsidRPr="00422F0F">
              <w:rPr>
                <w:rFonts w:ascii="Arial" w:hAnsi="Arial" w:cs="Arial"/>
              </w:rPr>
              <w:lastRenderedPageBreak/>
              <w:t>категорию надежности электроснабжения)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52 559,31000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21 332,68000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31 226,63000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28 786,43000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13 311,58000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15 474,85000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23 772,88000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8 021,10000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15 751,78000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 – Строительство, реконструкция, капитальный ремонт сетей водоснабжения, водоотведения, </w:t>
            </w:r>
            <w:r w:rsidRPr="00422F0F">
              <w:rPr>
                <w:rFonts w:ascii="Arial" w:hAnsi="Arial" w:cs="Arial"/>
              </w:rPr>
              <w:lastRenderedPageBreak/>
              <w:t>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6 951 585,83333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66 344,41252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1 088 778,29081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3 515 053,83000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1 139 458,52000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1 151 380,78000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4 920 666,81000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23 467,28000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667 907,63000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2 411 412,95000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1 076 477,94000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2 030 919,02333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42 877,13252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420 870,66081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1 103 640,88000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62 980,58000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409 979,77000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4 201 988,16252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276 050,99000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1 603 683,46000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1 139 458,52000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1 151 380,78000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хозяйства, Управление благоустройства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3 326 054,72000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7 861,28000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227 112,64000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1 273 201,85000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1 076 477,94000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875 933,44252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32 983,13252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48 938,35000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330 481,61000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62 980,58000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409 979,77000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сети (участки) водоснабжения, водоотведения, теплоснабжения </w:t>
            </w:r>
            <w:r w:rsidRPr="00422F0F">
              <w:rPr>
                <w:rFonts w:ascii="Arial" w:hAnsi="Arial" w:cs="Arial"/>
              </w:rPr>
              <w:lastRenderedPageBreak/>
              <w:t>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417 703,06000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108 381,83000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283 821,23000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 w:type="page"/>
              <w:t xml:space="preserve">(приложение 6 </w:t>
            </w:r>
            <w:r w:rsidRPr="00422F0F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194 375,44000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15 606,00000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1 665,03000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177 104,41000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223 327,62000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9 894,00000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02.03 – Организация в границах муниципальн</w:t>
            </w:r>
            <w:r w:rsidRPr="00422F0F">
              <w:rPr>
                <w:rFonts w:ascii="Arial" w:hAnsi="Arial" w:cs="Arial"/>
              </w:rPr>
              <w:lastRenderedPageBreak/>
              <w:t>ого образования теплоснабжения населения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</w:t>
            </w:r>
            <w:r w:rsidRPr="00422F0F">
              <w:rPr>
                <w:rFonts w:ascii="Arial" w:hAnsi="Arial" w:cs="Arial"/>
              </w:rPr>
              <w:lastRenderedPageBreak/>
              <w:t xml:space="preserve">ного хозяйства 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30 422,39000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27 425,89000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18 101,33000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16 772,44000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1 328,89000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12 321,06000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10 653,45000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1 667,61000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сети  теплоснабжения </w:t>
            </w:r>
            <w:r w:rsidRPr="00422F0F">
              <w:rPr>
                <w:rFonts w:ascii="Arial" w:hAnsi="Arial" w:cs="Arial"/>
              </w:rPr>
              <w:lastRenderedPageBreak/>
              <w:t>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1 204 192,64000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57 797,66000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1 146 394,98000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742 347,19000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36 065,73000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706 281,46000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461 845,45000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21 731,93000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440 113,52000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176 194,24000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8 809,71000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167 384,53000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/>
              <w:t>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109 945,21000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5 497,26000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104 447,95000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66 249,03000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3 312,45000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62 936,58000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02.10 – </w:t>
            </w:r>
            <w:proofErr w:type="spellStart"/>
            <w:r w:rsidRPr="00422F0F">
              <w:rPr>
                <w:rFonts w:ascii="Arial" w:hAnsi="Arial" w:cs="Arial"/>
              </w:rPr>
              <w:t>Cтроительство</w:t>
            </w:r>
            <w:proofErr w:type="spellEnd"/>
            <w:r w:rsidRPr="00422F0F">
              <w:rPr>
                <w:rFonts w:ascii="Arial" w:hAnsi="Arial" w:cs="Arial"/>
              </w:rPr>
              <w:t xml:space="preserve"> и реконструкция сетей теплоснабжения на территории муниципальных </w:t>
            </w:r>
            <w:r w:rsidRPr="00422F0F">
              <w:rPr>
                <w:rFonts w:ascii="Arial" w:hAnsi="Arial" w:cs="Arial"/>
              </w:rPr>
              <w:lastRenderedPageBreak/>
              <w:t>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448 090,95000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212 520,03000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235 570,92000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 w:type="page"/>
              <w:t>(приложение 5</w:t>
            </w:r>
            <w:r w:rsidRPr="00422F0F">
              <w:rPr>
                <w:rFonts w:ascii="Arial" w:hAnsi="Arial" w:cs="Arial"/>
              </w:rPr>
              <w:br w:type="page"/>
              <w:t xml:space="preserve">к муниципальной </w:t>
            </w:r>
            <w:r w:rsidRPr="00422F0F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239 654,99000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132 612,50000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107 042,49000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208 435,96000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79 907,53000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128 528,43000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472 929,72000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397 727,51000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75 202,21000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/>
              <w:t>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290 187,93000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248 182,03000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42 005,90000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182 741,79000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149 545,48000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33 196,31000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сети (участки)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2.9.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Выполнены аварийно-восстановительные работы на сетях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03.01. Проведение первоочередных мероприятий по восстановлению объектов социальной и инженерной инфраструктуры военных </w:t>
            </w:r>
            <w:r w:rsidRPr="00422F0F">
              <w:rPr>
                <w:rFonts w:ascii="Arial" w:hAnsi="Arial" w:cs="Arial"/>
              </w:rPr>
              <w:lastRenderedPageBreak/>
              <w:t>городков на территории Московской области, переданных из федеральной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1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05.01. Утверждение схем теплоснабжения городских округов (актуализированных схем теплоснабжения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15 077,02400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6 952,02400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2 125,00000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05.03. Утверждение программ комплексного развития систем коммунальной инфраструктуры муниципальн</w:t>
            </w:r>
            <w:r w:rsidRPr="00422F0F">
              <w:rPr>
                <w:rFonts w:ascii="Arial" w:hAnsi="Arial" w:cs="Arial"/>
              </w:rPr>
              <w:lastRenderedPageBreak/>
              <w:t>ых образований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</w:t>
            </w:r>
            <w:r w:rsidRPr="00422F0F">
              <w:rPr>
                <w:rFonts w:ascii="Arial" w:hAnsi="Arial" w:cs="Arial"/>
              </w:rPr>
              <w:lastRenderedPageBreak/>
              <w:t>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13 693,82272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6 993,82272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И3.02 – Реализация мероприятий по модернизации коммунальной инфраструктуры (капитальный ремонт сетей коммунально</w:t>
            </w:r>
            <w:r w:rsidRPr="00422F0F">
              <w:rPr>
                <w:rFonts w:ascii="Arial" w:hAnsi="Arial" w:cs="Arial"/>
              </w:rPr>
              <w:lastRenderedPageBreak/>
              <w:t>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подпрограмме 3 «Объекты теплоснабжения, инженерные </w:t>
            </w:r>
            <w:r w:rsidRPr="00422F0F">
              <w:rPr>
                <w:rFonts w:ascii="Arial" w:hAnsi="Arial" w:cs="Arial"/>
                <w:bCs/>
              </w:rPr>
              <w:lastRenderedPageBreak/>
              <w:t>коммуникации»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8 824 940,78181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161 844,41252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1 320 163,13753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4 553 573,42444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1 631 979,02732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1 157 380,78000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6 015 916,28000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81 852,08000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791 536,89000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3 025 240,66000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1 375 885,64000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2 809 024,50181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79 992,33252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528 626,24753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1 528 332,76444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256 093,38732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415 979,77000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4 "Обращение с отходами"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 Создание производственных мощностей в отрасли обращения с отходами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03.01 - </w:t>
            </w:r>
            <w:r w:rsidRPr="00422F0F">
              <w:rPr>
                <w:rFonts w:ascii="Arial" w:hAnsi="Arial" w:cs="Arial"/>
              </w:rPr>
              <w:lastRenderedPageBreak/>
              <w:br w:type="page"/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  <w:r w:rsidRPr="00422F0F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 xml:space="preserve">жилищно-коммунального хозяйства 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4 "Обращение с отходами"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01.11. Проведение </w:t>
            </w:r>
            <w:proofErr w:type="spellStart"/>
            <w:r w:rsidRPr="00422F0F">
              <w:rPr>
                <w:rFonts w:ascii="Arial" w:hAnsi="Arial" w:cs="Arial"/>
              </w:rPr>
              <w:t>энергоэффективных</w:t>
            </w:r>
            <w:proofErr w:type="spellEnd"/>
            <w:r w:rsidRPr="00422F0F">
              <w:rPr>
                <w:rFonts w:ascii="Arial" w:hAnsi="Arial" w:cs="Arial"/>
              </w:rPr>
              <w:t xml:space="preserve"> мероприятий в отношении </w:t>
            </w:r>
            <w:r w:rsidRPr="00422F0F">
              <w:rPr>
                <w:rFonts w:ascii="Arial" w:hAnsi="Arial" w:cs="Arial"/>
              </w:rPr>
              <w:lastRenderedPageBreak/>
              <w:t xml:space="preserve">ограждающих конструкций и внутренних инженерных систем муниципальных учреждений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Организация учета энергоресурсов в жилищном фонде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Управляющие компании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02.02. Выполнение работ по установке автоматизированных </w:t>
            </w:r>
            <w:r w:rsidRPr="00422F0F">
              <w:rPr>
                <w:rFonts w:ascii="Arial" w:hAnsi="Arial" w:cs="Arial"/>
              </w:rPr>
              <w:lastRenderedPageBreak/>
              <w:t>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хозяйства, Управляю</w:t>
            </w:r>
            <w:r w:rsidRPr="00422F0F">
              <w:rPr>
                <w:rFonts w:ascii="Arial" w:hAnsi="Arial" w:cs="Arial"/>
              </w:rPr>
              <w:lastRenderedPageBreak/>
              <w:t>щие компании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5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spacing w:after="260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</w:t>
            </w:r>
            <w:r w:rsidRPr="00422F0F">
              <w:rPr>
                <w:rFonts w:ascii="Arial" w:hAnsi="Arial" w:cs="Arial"/>
                <w:bCs/>
              </w:rPr>
              <w:lastRenderedPageBreak/>
              <w:t>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Подпрограмма 6 "Развитие газификации, </w:t>
            </w:r>
            <w:proofErr w:type="spellStart"/>
            <w:r w:rsidRPr="00422F0F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</w:t>
            </w:r>
            <w:r w:rsidRPr="00422F0F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12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подпрограмме 6 "Развитие газификации, </w:t>
            </w:r>
            <w:proofErr w:type="spellStart"/>
            <w:r w:rsidRPr="00422F0F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</w:t>
            </w:r>
            <w:r w:rsidRPr="00422F0F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7 "Обеспечивающая подпрограмма"</w:t>
            </w: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01.01. </w:t>
            </w:r>
            <w:r w:rsidRPr="00422F0F">
              <w:rPr>
                <w:rFonts w:ascii="Arial" w:hAnsi="Arial" w:cs="Arial"/>
              </w:rPr>
              <w:lastRenderedPageBreak/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>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8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17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01.03. Организация в границах городского округа электро-, тепло-, газо- и водоснабжения населения, </w:t>
            </w:r>
            <w:r w:rsidRPr="00422F0F">
              <w:rPr>
                <w:rFonts w:ascii="Arial" w:hAnsi="Arial" w:cs="Arial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7 "Обеспечивающая подпрограмма"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01 - Создание экономических условий для повышения эффективности работы организаций жилищно-коммунального хозяйства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3 983 522,60688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1 074 800,00000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1 046 486,91267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135 626,00000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Мероприятие 01.01. Погашение просроченной задолженности управляющих организаций, поставщиков ресурсов (</w:t>
            </w:r>
            <w:proofErr w:type="spellStart"/>
            <w:r w:rsidRPr="00422F0F">
              <w:rPr>
                <w:rFonts w:ascii="Arial" w:hAnsi="Arial" w:cs="Arial"/>
              </w:rPr>
              <w:t>ресурсоснабжающих</w:t>
            </w:r>
            <w:proofErr w:type="spellEnd"/>
            <w:r w:rsidRPr="00422F0F">
              <w:rPr>
                <w:rFonts w:ascii="Arial" w:hAnsi="Arial" w:cs="Arial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</w:t>
            </w:r>
            <w:r w:rsidRPr="00422F0F">
              <w:rPr>
                <w:rFonts w:ascii="Arial" w:hAnsi="Arial" w:cs="Arial"/>
              </w:rPr>
              <w:lastRenderedPageBreak/>
              <w:t>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</w:t>
            </w:r>
            <w:r w:rsidRPr="00422F0F">
              <w:rPr>
                <w:rFonts w:ascii="Arial" w:hAnsi="Arial" w:cs="Arial"/>
              </w:rPr>
              <w:lastRenderedPageBreak/>
              <w:t>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Погашение просроченной задолженности перед поставщиком электроэнерг</w:t>
            </w:r>
            <w:r w:rsidRPr="00422F0F">
              <w:rPr>
                <w:rFonts w:ascii="Arial" w:hAnsi="Arial" w:cs="Arial"/>
              </w:rPr>
              <w:lastRenderedPageBreak/>
              <w:t>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АО "Одинцовская теплосеть":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</w:t>
            </w:r>
            <w:r w:rsidRPr="00422F0F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</w:t>
            </w:r>
            <w:r w:rsidRPr="00422F0F">
              <w:rPr>
                <w:rFonts w:ascii="Arial" w:hAnsi="Arial" w:cs="Arial"/>
              </w:rPr>
              <w:lastRenderedPageBreak/>
              <w:t>числе для расчетов за поставленные энергоносители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5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АО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1 638 906,91267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8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АО «Одинцовская Теплосеть» в целях возмещения расходов на разработку проектной, рабочей и сметной </w:t>
            </w:r>
            <w:r w:rsidRPr="00422F0F">
              <w:rPr>
                <w:rFonts w:ascii="Arial" w:hAnsi="Arial" w:cs="Arial"/>
              </w:rPr>
              <w:lastRenderedPageBreak/>
              <w:t>документации по объекту «Строительство водопроводной сети</w:t>
            </w:r>
            <w:r w:rsidRPr="00422F0F">
              <w:rPr>
                <w:rFonts w:ascii="Arial" w:hAnsi="Arial" w:cs="Arial"/>
              </w:rPr>
              <w:br w:type="page"/>
              <w:t xml:space="preserve">с реконструкцией водозаборного узла «Верхнее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>» по адресу:</w:t>
            </w:r>
            <w:r w:rsidRPr="00422F0F">
              <w:rPr>
                <w:rFonts w:ascii="Arial" w:hAnsi="Arial" w:cs="Arial"/>
              </w:rPr>
              <w:br w:type="page"/>
              <w:t xml:space="preserve">Одинцовский г.о., с.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24 788,99421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</w:t>
            </w:r>
            <w:r w:rsidRPr="00422F0F">
              <w:rPr>
                <w:rFonts w:ascii="Arial" w:hAnsi="Arial" w:cs="Arial"/>
              </w:rPr>
              <w:lastRenderedPageBreak/>
              <w:t xml:space="preserve">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405 906,91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МУП ЖКХ «</w:t>
            </w:r>
            <w:proofErr w:type="spellStart"/>
            <w:r w:rsidRPr="00422F0F">
              <w:rPr>
                <w:rFonts w:ascii="Arial" w:hAnsi="Arial" w:cs="Arial"/>
                <w:bCs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  <w:bCs/>
              </w:rPr>
              <w:t>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1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31.12.2023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347 000,00000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347 000,00000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8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Субсидии МУП «ЖКХ 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</w:t>
            </w:r>
            <w:r w:rsidRPr="00422F0F">
              <w:rPr>
                <w:rFonts w:ascii="Arial" w:hAnsi="Arial" w:cs="Arial"/>
              </w:rPr>
              <w:br/>
              <w:t>целях возмещения расходов на строительно-монтажные работы по</w:t>
            </w:r>
            <w:r w:rsidRPr="00422F0F">
              <w:rPr>
                <w:rFonts w:ascii="Arial" w:hAnsi="Arial" w:cs="Arial"/>
              </w:rPr>
              <w:br/>
              <w:t>проектированию и строительству тепловой сети в рамках технологического</w:t>
            </w:r>
            <w:r w:rsidRPr="00422F0F">
              <w:rPr>
                <w:rFonts w:ascii="Arial" w:hAnsi="Arial" w:cs="Arial"/>
              </w:rPr>
              <w:br/>
              <w:t xml:space="preserve">присоединения объекта коммунальной инфраструктуры Школа «Горки-2»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87 820,70000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целях уменьшения непокрытого убытка предприятия на 31.12.2024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МУП "ЖКХ 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" на уменьшение непокрытого убытка на 30.06.2025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 w:type="page"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МП «Звенигородские </w:t>
            </w:r>
            <w:r w:rsidRPr="00422F0F">
              <w:rPr>
                <w:rFonts w:ascii="Arial" w:hAnsi="Arial" w:cs="Arial"/>
                <w:bCs/>
              </w:rPr>
              <w:lastRenderedPageBreak/>
              <w:t>инженерные сети»: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</w:t>
            </w:r>
            <w:r w:rsidRPr="00422F0F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9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Субсидии МП «Звенигородские</w:t>
            </w:r>
            <w:r w:rsidRPr="00422F0F">
              <w:rPr>
                <w:rFonts w:ascii="Arial" w:hAnsi="Arial" w:cs="Arial"/>
              </w:rPr>
              <w:br/>
              <w:t>инженерные сети» в целях возмещения недополученных доходов, связанных с</w:t>
            </w:r>
            <w:r w:rsidRPr="00422F0F">
              <w:rPr>
                <w:rFonts w:ascii="Arial" w:hAnsi="Arial" w:cs="Arial"/>
              </w:rPr>
              <w:br/>
              <w:t>невозможностью взыскания задолженност</w:t>
            </w:r>
            <w:r w:rsidRPr="00422F0F">
              <w:rPr>
                <w:rFonts w:ascii="Arial" w:hAnsi="Arial" w:cs="Arial"/>
              </w:rPr>
              <w:lastRenderedPageBreak/>
              <w:t>и за поставленные коммунальные</w:t>
            </w:r>
            <w:r w:rsidRPr="00422F0F">
              <w:rPr>
                <w:rFonts w:ascii="Arial" w:hAnsi="Arial" w:cs="Arial"/>
              </w:rPr>
              <w:br/>
              <w:t>услуги, для погашения просроченной задолженности за потребленный газ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9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</w:t>
            </w:r>
            <w:r w:rsidRPr="00422F0F">
              <w:rPr>
                <w:rFonts w:ascii="Arial" w:hAnsi="Arial" w:cs="Arial"/>
              </w:rPr>
              <w:lastRenderedPageBreak/>
              <w:t xml:space="preserve">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 04- </w:t>
            </w:r>
            <w:r w:rsidRPr="00422F0F">
              <w:rPr>
                <w:rFonts w:ascii="Arial" w:hAnsi="Arial" w:cs="Arial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Приобретены в муниципальную собственность объекты коммунальной </w:t>
            </w:r>
            <w:r w:rsidRPr="00422F0F">
              <w:rPr>
                <w:rFonts w:ascii="Arial" w:hAnsi="Arial" w:cs="Arial"/>
              </w:rPr>
              <w:lastRenderedPageBreak/>
              <w:t xml:space="preserve">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1.5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01.18 –  Возмещение затрат, связанных с получением комплексных экологических разрешений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</w:t>
            </w:r>
            <w:r w:rsidRPr="00422F0F">
              <w:rPr>
                <w:rFonts w:ascii="Arial" w:hAnsi="Arial" w:cs="Arial"/>
              </w:rPr>
              <w:lastRenderedPageBreak/>
              <w:t>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Ресурсоснабжающие</w:t>
            </w:r>
            <w:proofErr w:type="spellEnd"/>
            <w:r w:rsidRPr="00422F0F">
              <w:rPr>
                <w:rFonts w:ascii="Arial" w:hAnsi="Arial" w:cs="Arial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1.6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02.05 -</w:t>
            </w:r>
            <w:r w:rsidRPr="00422F0F">
              <w:rPr>
                <w:rFonts w:ascii="Arial" w:hAnsi="Arial" w:cs="Arial"/>
              </w:rPr>
              <w:br w:type="page"/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</w:t>
            </w:r>
            <w:r w:rsidRPr="00422F0F">
              <w:rPr>
                <w:rFonts w:ascii="Arial" w:hAnsi="Arial" w:cs="Arial"/>
              </w:rPr>
              <w:lastRenderedPageBreak/>
              <w:t>требований Правил пользования газом</w:t>
            </w:r>
            <w:r w:rsidRPr="00422F0F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0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3 985 713,53689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1 076 990,93001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1 046 486,91267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79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137 571,00000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23 745,00000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3 848 142,53689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1 053 245,93001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ПРОГРАММЕ: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24 955 148,67140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1 839 675,32280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4 768 607,00887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7 083 843,74241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6 922 159,64732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4 340 862,95000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5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15 655 786,39000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414 319,61000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1 957 180,85000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4 091 350,89000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5 892 822,03000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3 300 113,01000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8 599 362,28140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1 225 355,71280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2 498 482,35887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2 805 436,65241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1 029 337,61732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1 040 749,94000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2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".</w:t>
            </w:r>
          </w:p>
        </w:tc>
      </w:tr>
      <w:tr w:rsidR="00422F0F" w:rsidRPr="00422F0F" w:rsidTr="00422F0F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М.В. Коротаев</w:t>
            </w:r>
          </w:p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E61715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Начальник Управления бухгалтерского учета и отчетности, главный бухгалтер                                                           Н.А. Стародубова</w:t>
            </w:r>
          </w:p>
        </w:tc>
      </w:tr>
    </w:tbl>
    <w:p w:rsidR="008840A7" w:rsidRPr="00422F0F" w:rsidRDefault="008840A7" w:rsidP="005463F8">
      <w:pPr>
        <w:rPr>
          <w:rFonts w:ascii="Arial" w:hAnsi="Arial" w:cs="Arial"/>
        </w:rPr>
      </w:pPr>
    </w:p>
    <w:p w:rsidR="00422F0F" w:rsidRPr="00422F0F" w:rsidRDefault="00422F0F" w:rsidP="005463F8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33"/>
        <w:gridCol w:w="1103"/>
        <w:gridCol w:w="1133"/>
        <w:gridCol w:w="1168"/>
        <w:gridCol w:w="898"/>
        <w:gridCol w:w="1470"/>
        <w:gridCol w:w="1049"/>
        <w:gridCol w:w="707"/>
        <w:gridCol w:w="1008"/>
        <w:gridCol w:w="897"/>
        <w:gridCol w:w="621"/>
        <w:gridCol w:w="621"/>
        <w:gridCol w:w="621"/>
        <w:gridCol w:w="621"/>
        <w:gridCol w:w="621"/>
        <w:gridCol w:w="621"/>
        <w:gridCol w:w="799"/>
        <w:gridCol w:w="846"/>
      </w:tblGrid>
      <w:tr w:rsidR="00E61715" w:rsidRPr="00422F0F" w:rsidTr="00E61715">
        <w:trPr>
          <w:trHeight w:val="9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bookmarkStart w:id="1" w:name="RANGE!A1:R320"/>
            <w:r w:rsidRPr="00422F0F">
              <w:rPr>
                <w:rFonts w:ascii="Arial" w:hAnsi="Arial" w:cs="Arial"/>
              </w:rPr>
              <w:lastRenderedPageBreak/>
              <w:t> </w:t>
            </w:r>
            <w:bookmarkEnd w:id="1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75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2 к постановлению</w:t>
            </w:r>
          </w:p>
          <w:p w:rsidR="00E61715" w:rsidRPr="00422F0F" w:rsidRDefault="00E61715" w:rsidP="00E6171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Администрации Одинцовского</w:t>
            </w:r>
            <w:r w:rsidRPr="00422F0F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422F0F">
              <w:rPr>
                <w:rFonts w:ascii="Arial" w:hAnsi="Arial" w:cs="Arial"/>
              </w:rPr>
              <w:br/>
              <w:t xml:space="preserve">от </w:t>
            </w:r>
            <w:r w:rsidRPr="00422F0F">
              <w:rPr>
                <w:rFonts w:ascii="Arial" w:eastAsia="Calibri" w:hAnsi="Arial" w:cs="Arial"/>
              </w:rPr>
              <w:t>27.10.2025 № 6748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</w:p>
        </w:tc>
      </w:tr>
      <w:tr w:rsidR="00E61715" w:rsidRPr="00422F0F" w:rsidTr="00E61715">
        <w:trPr>
          <w:trHeight w:val="17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</w:p>
        </w:tc>
        <w:tc>
          <w:tcPr>
            <w:tcW w:w="4750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E61715" w:rsidRPr="00422F0F" w:rsidTr="00E61715">
        <w:trPr>
          <w:trHeight w:val="6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68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5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 к муниципальной программе</w:t>
            </w:r>
          </w:p>
        </w:tc>
      </w:tr>
      <w:tr w:rsidR="00E61715" w:rsidRPr="00422F0F" w:rsidTr="00E61715">
        <w:trPr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68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715" w:rsidRPr="00422F0F" w:rsidRDefault="00E61715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22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422F0F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422F0F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422F0F">
              <w:rPr>
                <w:rFonts w:ascii="Arial" w:hAnsi="Arial" w:cs="Arial"/>
                <w:bCs/>
              </w:rPr>
              <w:br/>
              <w:t xml:space="preserve"> "Развитие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и отрасли обращения с отходами"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№ п</w:t>
            </w:r>
            <w:r w:rsidRPr="00422F0F">
              <w:rPr>
                <w:rFonts w:ascii="Arial" w:hAnsi="Arial" w:cs="Arial"/>
                <w:bCs/>
              </w:rPr>
              <w:lastRenderedPageBreak/>
              <w:t>/п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Наименование объект</w:t>
            </w:r>
            <w:r w:rsidRPr="00422F0F">
              <w:rPr>
                <w:rFonts w:ascii="Arial" w:hAnsi="Arial" w:cs="Arial"/>
                <w:bCs/>
              </w:rPr>
              <w:lastRenderedPageBreak/>
              <w:t>а,  сведения о регистрации права собственности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Мощность/</w:t>
            </w:r>
            <w:r w:rsidRPr="00422F0F">
              <w:rPr>
                <w:rFonts w:ascii="Arial" w:hAnsi="Arial" w:cs="Arial"/>
                <w:bCs/>
              </w:rPr>
              <w:br/>
              <w:t xml:space="preserve">прирост </w:t>
            </w:r>
            <w:r w:rsidRPr="00422F0F">
              <w:rPr>
                <w:rFonts w:ascii="Arial" w:hAnsi="Arial" w:cs="Arial"/>
                <w:bCs/>
              </w:rPr>
              <w:lastRenderedPageBreak/>
              <w:t xml:space="preserve">мощности объекта </w:t>
            </w:r>
            <w:r w:rsidRPr="00422F0F">
              <w:rPr>
                <w:rFonts w:ascii="Arial" w:hAnsi="Arial" w:cs="Arial"/>
                <w:bCs/>
              </w:rPr>
              <w:br/>
              <w:t>(кв. метр, погонный метр, место, койко-место и т.д.)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Адрес объекта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Направление </w:t>
            </w:r>
            <w:r w:rsidRPr="00422F0F">
              <w:rPr>
                <w:rFonts w:ascii="Arial" w:hAnsi="Arial" w:cs="Arial"/>
                <w:bCs/>
              </w:rPr>
              <w:lastRenderedPageBreak/>
              <w:t>инвестирования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 xml:space="preserve">Сроки проведения работ по </w:t>
            </w:r>
            <w:r w:rsidRPr="00422F0F">
              <w:rPr>
                <w:rFonts w:ascii="Arial" w:hAnsi="Arial" w:cs="Arial"/>
                <w:bCs/>
              </w:rPr>
              <w:lastRenderedPageBreak/>
              <w:t xml:space="preserve">проектированию, </w:t>
            </w:r>
            <w:proofErr w:type="spellStart"/>
            <w:r w:rsidRPr="00422F0F">
              <w:rPr>
                <w:rFonts w:ascii="Arial" w:hAnsi="Arial" w:cs="Arial"/>
                <w:bCs/>
              </w:rPr>
              <w:t>строитнельству</w:t>
            </w:r>
            <w:proofErr w:type="spellEnd"/>
            <w:r w:rsidRPr="00422F0F">
              <w:rPr>
                <w:rFonts w:ascii="Arial" w:hAnsi="Arial" w:cs="Arial"/>
                <w:bCs/>
              </w:rPr>
              <w:t>,/реконструкции объектов (</w:t>
            </w:r>
            <w:proofErr w:type="spellStart"/>
            <w:r w:rsidRPr="00422F0F">
              <w:rPr>
                <w:rFonts w:ascii="Arial" w:hAnsi="Arial" w:cs="Arial"/>
                <w:bCs/>
              </w:rPr>
              <w:t>дд.мм.гг-дд.мм.гг</w:t>
            </w:r>
            <w:proofErr w:type="spellEnd"/>
            <w:r w:rsidRPr="00422F0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Открытие объект</w:t>
            </w:r>
            <w:r w:rsidRPr="00422F0F">
              <w:rPr>
                <w:rFonts w:ascii="Arial" w:hAnsi="Arial" w:cs="Arial"/>
                <w:bCs/>
              </w:rPr>
              <w:lastRenderedPageBreak/>
              <w:t>а/завершение работ (</w:t>
            </w:r>
            <w:proofErr w:type="spellStart"/>
            <w:r w:rsidRPr="00422F0F">
              <w:rPr>
                <w:rFonts w:ascii="Arial" w:hAnsi="Arial" w:cs="Arial"/>
                <w:bCs/>
              </w:rPr>
              <w:t>дд.мм.гг</w:t>
            </w:r>
            <w:proofErr w:type="spellEnd"/>
            <w:r w:rsidRPr="00422F0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Предельна</w:t>
            </w:r>
            <w:r w:rsidRPr="00422F0F">
              <w:rPr>
                <w:rFonts w:ascii="Arial" w:hAnsi="Arial" w:cs="Arial"/>
                <w:bCs/>
              </w:rPr>
              <w:lastRenderedPageBreak/>
              <w:t>я стоимость объекта (</w:t>
            </w:r>
            <w:proofErr w:type="spellStart"/>
            <w:r w:rsidRPr="00422F0F">
              <w:rPr>
                <w:rFonts w:ascii="Arial" w:hAnsi="Arial" w:cs="Arial"/>
                <w:bCs/>
              </w:rPr>
              <w:t>тыс.руб</w:t>
            </w:r>
            <w:proofErr w:type="spellEnd"/>
            <w:r w:rsidRPr="00422F0F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 xml:space="preserve">Профинансировано </w:t>
            </w:r>
            <w:r w:rsidRPr="00422F0F">
              <w:rPr>
                <w:rFonts w:ascii="Arial" w:hAnsi="Arial" w:cs="Arial"/>
                <w:bCs/>
              </w:rPr>
              <w:lastRenderedPageBreak/>
              <w:t xml:space="preserve">на 01.01.2023, </w:t>
            </w:r>
            <w:proofErr w:type="spellStart"/>
            <w:r w:rsidRPr="00422F0F">
              <w:rPr>
                <w:rFonts w:ascii="Arial" w:hAnsi="Arial" w:cs="Arial"/>
                <w:bCs/>
              </w:rPr>
              <w:t>тыс.руб</w:t>
            </w:r>
            <w:proofErr w:type="spellEnd"/>
            <w:r w:rsidRPr="00422F0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Источники фина</w:t>
            </w:r>
            <w:r w:rsidRPr="00422F0F">
              <w:rPr>
                <w:rFonts w:ascii="Arial" w:hAnsi="Arial" w:cs="Arial"/>
                <w:bCs/>
              </w:rPr>
              <w:lastRenderedPageBreak/>
              <w:t>нсирования</w:t>
            </w:r>
          </w:p>
        </w:tc>
        <w:tc>
          <w:tcPr>
            <w:tcW w:w="3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Финансирование (</w:t>
            </w:r>
            <w:proofErr w:type="spellStart"/>
            <w:r w:rsidRPr="00422F0F">
              <w:rPr>
                <w:rFonts w:ascii="Arial" w:hAnsi="Arial" w:cs="Arial"/>
                <w:bCs/>
              </w:rPr>
              <w:t>тыс.руб</w:t>
            </w:r>
            <w:proofErr w:type="spellEnd"/>
            <w:r w:rsidRPr="00422F0F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Остаток смет</w:t>
            </w:r>
            <w:r w:rsidRPr="00422F0F">
              <w:rPr>
                <w:rFonts w:ascii="Arial" w:hAnsi="Arial" w:cs="Arial"/>
                <w:bCs/>
              </w:rPr>
              <w:lastRenderedPageBreak/>
              <w:t xml:space="preserve">ной стоимости до ввода в эксплуатацию, </w:t>
            </w:r>
            <w:proofErr w:type="spellStart"/>
            <w:r w:rsidRPr="00422F0F">
              <w:rPr>
                <w:rFonts w:ascii="Arial" w:hAnsi="Arial" w:cs="Arial"/>
                <w:bCs/>
              </w:rPr>
              <w:t>тыс.руб</w:t>
            </w:r>
            <w:proofErr w:type="spellEnd"/>
            <w:r w:rsidRPr="00422F0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 xml:space="preserve">Наименование </w:t>
            </w:r>
            <w:r w:rsidRPr="00422F0F">
              <w:rPr>
                <w:rFonts w:ascii="Arial" w:hAnsi="Arial" w:cs="Arial"/>
                <w:bCs/>
              </w:rPr>
              <w:lastRenderedPageBreak/>
              <w:t>главного распорядителя средств бюджета</w:t>
            </w:r>
            <w:r w:rsidRPr="00422F0F">
              <w:rPr>
                <w:rFonts w:ascii="Arial" w:hAnsi="Arial" w:cs="Arial"/>
                <w:bCs/>
              </w:rPr>
              <w:br/>
              <w:t xml:space="preserve">Одинцовского </w:t>
            </w:r>
            <w:r w:rsidRPr="00422F0F">
              <w:rPr>
                <w:rFonts w:ascii="Arial" w:hAnsi="Arial" w:cs="Arial"/>
                <w:bCs/>
              </w:rPr>
              <w:br/>
              <w:t>городского округа</w:t>
            </w:r>
          </w:p>
        </w:tc>
      </w:tr>
      <w:tr w:rsidR="00422F0F" w:rsidRPr="00422F0F" w:rsidTr="00E61715">
        <w:trPr>
          <w:trHeight w:val="31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E61715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</w:t>
            </w:r>
          </w:p>
        </w:tc>
      </w:tr>
      <w:tr w:rsidR="00422F0F" w:rsidRPr="00422F0F" w:rsidTr="00E6171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422F0F" w:rsidRPr="00422F0F" w:rsidTr="00E6171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  <w:r w:rsidRPr="00422F0F">
              <w:rPr>
                <w:rFonts w:ascii="Arial" w:hAnsi="Arial" w:cs="Arial"/>
              </w:rPr>
              <w:t xml:space="preserve">, Одинцовский г.о.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600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проектные и изыскательские </w:t>
            </w:r>
            <w:r w:rsidRPr="00422F0F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20.01.2022-29.11.2025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140 756,22950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8 473,14950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132 283,08000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43 437,28000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87 885,02000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5 295,71844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</w:t>
            </w:r>
            <w:r w:rsidRPr="00422F0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77 275,34000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51 324,85000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3 177,43106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55 007,74000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18 087,28000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36 560,17000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0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>. Большие Вяземы, ул. Инстит</w:t>
            </w:r>
            <w:r w:rsidRPr="00422F0F">
              <w:rPr>
                <w:rFonts w:ascii="Arial" w:hAnsi="Arial" w:cs="Arial"/>
              </w:rPr>
              <w:lastRenderedPageBreak/>
              <w:t>ут, корпус Б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3840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Московской области,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 xml:space="preserve">. Большие </w:t>
            </w:r>
            <w:r w:rsidRPr="00422F0F">
              <w:rPr>
                <w:rFonts w:ascii="Arial" w:hAnsi="Arial" w:cs="Arial"/>
              </w:rPr>
              <w:br/>
              <w:t>Вяземы, ул. Институт, корпус Б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143 175,45000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15 288,51000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15 288,51000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0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9 601,20000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9 601,20000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5 687,31000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5 687,31000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ВЗУ г. Кубинка 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1200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Московской области, Одинцовский г.о., г. Кубинка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53 980,64000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36 010,00000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36 010,00000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22 038,12000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22 038,12000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13 971,88000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13 971,88000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д. </w:t>
            </w:r>
            <w:proofErr w:type="spellStart"/>
            <w:r w:rsidRPr="00422F0F">
              <w:rPr>
                <w:rFonts w:ascii="Arial" w:hAnsi="Arial" w:cs="Arial"/>
              </w:rPr>
              <w:t>Дунино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  <w:r w:rsidRPr="00422F0F">
              <w:rPr>
                <w:rFonts w:ascii="Arial" w:hAnsi="Arial" w:cs="Arial"/>
              </w:rPr>
              <w:lastRenderedPageBreak/>
              <w:t>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412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Московской области,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Дунино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258 497,99000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172 331,99000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172 331,99000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105 467,18000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105 467,18000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66 864,81000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66 864,81000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ВЗУ-10 Одинцовский городской округ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4800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2F0F">
              <w:rPr>
                <w:rFonts w:ascii="Arial" w:hAnsi="Arial" w:cs="Arial"/>
              </w:rPr>
              <w:t>г.Одинцово</w:t>
            </w:r>
            <w:proofErr w:type="spellEnd"/>
            <w:r w:rsidRPr="00422F0F">
              <w:rPr>
                <w:rFonts w:ascii="Arial" w:hAnsi="Arial" w:cs="Arial"/>
              </w:rPr>
              <w:t>, ул. Сосновая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270 590,00000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135 295,00000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135 295,00000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82 800,54000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82 800,54000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52 494,46000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52 494,46000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ВЗУ №6 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3900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г. Одинцово, ул. Садовая, 24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№9 Одинцовский городской округ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4080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2F0F">
              <w:rPr>
                <w:rFonts w:ascii="Arial" w:hAnsi="Arial" w:cs="Arial"/>
              </w:rPr>
              <w:t>г.Одинцово</w:t>
            </w:r>
            <w:proofErr w:type="spellEnd"/>
            <w:r w:rsidRPr="00422F0F">
              <w:rPr>
                <w:rFonts w:ascii="Arial" w:hAnsi="Arial" w:cs="Arial"/>
              </w:rPr>
              <w:t xml:space="preserve">, </w:t>
            </w:r>
            <w:proofErr w:type="spellStart"/>
            <w:r w:rsidRPr="00422F0F">
              <w:rPr>
                <w:rFonts w:ascii="Arial" w:hAnsi="Arial" w:cs="Arial"/>
              </w:rPr>
              <w:t>Подушкинское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шоссе, 19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№1 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422F0F">
              <w:rPr>
                <w:rFonts w:ascii="Arial" w:hAnsi="Arial" w:cs="Arial"/>
              </w:rPr>
              <w:t>. Большие Вяземы, Одинцовский г.о.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2150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п.Большие</w:t>
            </w:r>
            <w:proofErr w:type="spellEnd"/>
            <w:r w:rsidRPr="00422F0F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158 169,93000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100 169,93000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100 169,93000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61 304,00000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61 304,00000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38 865,93000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38 865,93000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-2   </w:t>
            </w:r>
            <w:proofErr w:type="spellStart"/>
            <w:r w:rsidRPr="00422F0F">
              <w:rPr>
                <w:rFonts w:ascii="Arial" w:hAnsi="Arial" w:cs="Arial"/>
              </w:rPr>
              <w:t>г.п</w:t>
            </w:r>
            <w:proofErr w:type="spellEnd"/>
            <w:r w:rsidRPr="00422F0F">
              <w:rPr>
                <w:rFonts w:ascii="Arial" w:hAnsi="Arial" w:cs="Arial"/>
              </w:rPr>
              <w:t xml:space="preserve">. Большие Вяземы,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1750 </w:t>
            </w:r>
            <w:proofErr w:type="spellStart"/>
            <w:r w:rsidRPr="00422F0F">
              <w:rPr>
                <w:rFonts w:ascii="Arial" w:hAnsi="Arial" w:cs="Arial"/>
              </w:rPr>
              <w:t>тыс.куб.м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п.Большие</w:t>
            </w:r>
            <w:proofErr w:type="spellEnd"/>
            <w:r w:rsidRPr="00422F0F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150 150,33000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48 960,00000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31 040,00000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</w:t>
            </w:r>
            <w:proofErr w:type="spellStart"/>
            <w:r w:rsidRPr="00422F0F">
              <w:rPr>
                <w:rFonts w:ascii="Arial" w:hAnsi="Arial" w:cs="Arial"/>
              </w:rPr>
              <w:t>В.Ромашково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380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proofErr w:type="gramStart"/>
            <w:r w:rsidRPr="00422F0F">
              <w:rPr>
                <w:rFonts w:ascii="Arial" w:hAnsi="Arial" w:cs="Arial"/>
              </w:rPr>
              <w:t>г.о.,с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  <w:proofErr w:type="gramEnd"/>
            <w:r w:rsidRPr="00422F0F">
              <w:rPr>
                <w:rFonts w:ascii="Arial" w:hAnsi="Arial" w:cs="Arial"/>
              </w:rPr>
              <w:t xml:space="preserve">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422F0F">
              <w:rPr>
                <w:rFonts w:ascii="Arial" w:hAnsi="Arial" w:cs="Arial"/>
              </w:rPr>
              <w:t>Ноздрюхина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водозаборного узла на территории пос. </w:t>
            </w:r>
            <w:proofErr w:type="spellStart"/>
            <w:r w:rsidRPr="00422F0F">
              <w:rPr>
                <w:rFonts w:ascii="Arial" w:hAnsi="Arial" w:cs="Arial"/>
              </w:rPr>
              <w:t>Барвиха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3500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пос. </w:t>
            </w:r>
            <w:proofErr w:type="spellStart"/>
            <w:r w:rsidRPr="00422F0F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255 000,00000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72 743,58000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182 256,42000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185 744,14000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72 016,14000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113 728,00000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69 255,86000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727,44000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68 528,42000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водоза</w:t>
            </w:r>
            <w:r w:rsidRPr="00422F0F">
              <w:rPr>
                <w:rFonts w:ascii="Arial" w:hAnsi="Arial" w:cs="Arial"/>
              </w:rPr>
              <w:lastRenderedPageBreak/>
              <w:t xml:space="preserve">борного узла, расположенного по адресу: Московская область, 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Хлюпино</w:t>
            </w:r>
            <w:proofErr w:type="spellEnd"/>
            <w:r w:rsidRPr="00422F0F">
              <w:rPr>
                <w:rFonts w:ascii="Arial" w:hAnsi="Arial" w:cs="Arial"/>
              </w:rPr>
              <w:t xml:space="preserve">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10.06.2024-29.11.2026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111 796,10000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114 008,49000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41 796,10000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69 760,76000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43 680,00000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26 080,76000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44 247,73000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26 320,00000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15 715,34000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ВЗУ и водопровода в </w:t>
            </w:r>
            <w:r w:rsidRPr="00422F0F">
              <w:rPr>
                <w:rFonts w:ascii="Arial" w:hAnsi="Arial" w:cs="Arial"/>
              </w:rPr>
              <w:br/>
              <w:t xml:space="preserve">п. Усово-Тупик Одинцовский г.о. (в </w:t>
            </w:r>
            <w:r w:rsidRPr="00422F0F">
              <w:rPr>
                <w:rFonts w:ascii="Arial" w:hAnsi="Arial" w:cs="Arial"/>
              </w:rPr>
              <w:br/>
            </w:r>
            <w:proofErr w:type="spellStart"/>
            <w:r w:rsidRPr="00422F0F">
              <w:rPr>
                <w:rFonts w:ascii="Arial" w:hAnsi="Arial" w:cs="Arial"/>
              </w:rPr>
              <w:t>т.ч.ПИР</w:t>
            </w:r>
            <w:proofErr w:type="spellEnd"/>
            <w:r w:rsidRPr="00422F0F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700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п. Усово-Тупик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251 300,00000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133 700,00000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133 350,00000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-7 </w:t>
            </w:r>
            <w:proofErr w:type="spellStart"/>
            <w:r w:rsidRPr="00422F0F">
              <w:rPr>
                <w:rFonts w:ascii="Arial" w:hAnsi="Arial" w:cs="Arial"/>
              </w:rPr>
              <w:t>г.п</w:t>
            </w:r>
            <w:proofErr w:type="spellEnd"/>
            <w:r w:rsidRPr="00422F0F">
              <w:rPr>
                <w:rFonts w:ascii="Arial" w:hAnsi="Arial" w:cs="Arial"/>
              </w:rPr>
              <w:t xml:space="preserve">. Одинцово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9400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136 000,00000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22 032,00000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22 032,00000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13 968,00000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13 968,00000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1480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п. </w:t>
            </w:r>
            <w:r w:rsidRPr="00422F0F">
              <w:rPr>
                <w:rFonts w:ascii="Arial" w:hAnsi="Arial" w:cs="Arial"/>
              </w:rPr>
              <w:br/>
              <w:t>ВНИИССОК, ул. Дружбы, стр.1/1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644 861,84000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314 260,58000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13 605,88000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68 029,43000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232 625,27000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224 088,27000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13 469,82000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67 349,13000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143 269,32000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90 172,31000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136,06000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89 355,95000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Н.Ромашково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1200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</w:t>
            </w:r>
            <w:r w:rsidRPr="00422F0F">
              <w:rPr>
                <w:rFonts w:ascii="Arial" w:hAnsi="Arial" w:cs="Arial"/>
              </w:rPr>
              <w:lastRenderedPageBreak/>
              <w:t xml:space="preserve">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г.о.,с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45 496,</w:t>
            </w:r>
            <w:r w:rsidRPr="00422F0F">
              <w:rPr>
                <w:rFonts w:ascii="Arial" w:hAnsi="Arial" w:cs="Arial"/>
              </w:rPr>
              <w:lastRenderedPageBreak/>
              <w:t>73000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20 000</w:t>
            </w:r>
            <w:r w:rsidRPr="00422F0F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20 000</w:t>
            </w:r>
            <w:r w:rsidRPr="00422F0F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</w:t>
            </w:r>
            <w:r w:rsidRPr="00422F0F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422F0F" w:rsidRPr="00422F0F" w:rsidTr="00E61715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12 240,00000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12 240,00000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" по адресу: Одинцовский г.о, с.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200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proofErr w:type="gramStart"/>
            <w:r w:rsidRPr="00422F0F">
              <w:rPr>
                <w:rFonts w:ascii="Arial" w:hAnsi="Arial" w:cs="Arial"/>
              </w:rPr>
              <w:t>г.о.,с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  <w:proofErr w:type="gramEnd"/>
            <w:r w:rsidRPr="00422F0F">
              <w:rPr>
                <w:rFonts w:ascii="Arial" w:hAnsi="Arial" w:cs="Arial"/>
              </w:rPr>
              <w:t xml:space="preserve">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Ноздрюхина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180 485,63000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180 485,63000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46 602,37000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133 883,26000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Московской </w:t>
            </w:r>
            <w:r w:rsidRPr="00422F0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129 010,07000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46 136,34000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82 873,73000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51 475,56000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466,03000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51 009,53000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 ПМС-4  </w:t>
            </w:r>
            <w:proofErr w:type="spellStart"/>
            <w:r w:rsidRPr="00422F0F">
              <w:rPr>
                <w:rFonts w:ascii="Arial" w:hAnsi="Arial" w:cs="Arial"/>
              </w:rPr>
              <w:t>п.Часцы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200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п.ПМС-4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</w:t>
            </w:r>
            <w:r w:rsidRPr="00422F0F">
              <w:rPr>
                <w:rFonts w:ascii="Arial" w:hAnsi="Arial" w:cs="Arial"/>
              </w:rPr>
              <w:lastRenderedPageBreak/>
              <w:t>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1500 </w:t>
            </w:r>
            <w:proofErr w:type="spellStart"/>
            <w:r w:rsidRPr="00422F0F">
              <w:rPr>
                <w:rFonts w:ascii="Arial" w:hAnsi="Arial" w:cs="Arial"/>
              </w:rPr>
              <w:t>пог.м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с. Успенское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167 660,00000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83 830,00000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83 830,00000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51 890,77000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51 890,77000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31 939,23000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31 939,23000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ВЗУ-8 </w:t>
            </w:r>
            <w:proofErr w:type="spellStart"/>
            <w:r w:rsidRPr="00422F0F">
              <w:rPr>
                <w:rFonts w:ascii="Arial" w:hAnsi="Arial" w:cs="Arial"/>
              </w:rPr>
              <w:t>г.п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Одинцово Одинцовский г.о.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4080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>Одинцовский г.о., г. Одинцово,  ул. Ново-Спортивная, д.22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124 948,37000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25 673,86000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25 673,86000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15 712,40000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15 712,40000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7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9 961,46000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9 961,46000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ВЗУ, производительностью 1 265 м3/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 xml:space="preserve"> деревни Липки, стр. 126, </w:t>
            </w:r>
            <w:r w:rsidRPr="00422F0F">
              <w:rPr>
                <w:rFonts w:ascii="Arial" w:hAnsi="Arial" w:cs="Arial"/>
              </w:rPr>
              <w:lastRenderedPageBreak/>
              <w:t xml:space="preserve">Московская область со строительством водоводов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1265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делевня</w:t>
            </w:r>
            <w:proofErr w:type="spellEnd"/>
            <w:r w:rsidRPr="00422F0F">
              <w:rPr>
                <w:rFonts w:ascii="Arial" w:hAnsi="Arial" w:cs="Arial"/>
              </w:rPr>
              <w:t xml:space="preserve"> Липки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128 921,21000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7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2 412 558,28000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45 649,67000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279 234,48000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817 605,53000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1 269 107,82000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8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1 570 589,78000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215 140,81000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550 133,22000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779 365,26000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841 968,50000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20 299,67000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64 093,67000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267 472,31000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489 742,56000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422F0F">
              <w:rPr>
                <w:rFonts w:ascii="Arial" w:hAnsi="Arial" w:cs="Arial"/>
              </w:rPr>
              <w:t>дер.Липки</w:t>
            </w:r>
            <w:proofErr w:type="spellEnd"/>
            <w:r w:rsidRPr="00422F0F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1000 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Аксиньино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104 516,67000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Приобретение, монтаж </w:t>
            </w:r>
            <w:r w:rsidRPr="00422F0F">
              <w:rPr>
                <w:rFonts w:ascii="Arial" w:hAnsi="Arial" w:cs="Arial"/>
              </w:rPr>
              <w:lastRenderedPageBreak/>
              <w:t>и ввод в эксплуатацию водоочистки  в Ликино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3024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</w:t>
            </w:r>
            <w:r w:rsidRPr="00422F0F">
              <w:rPr>
                <w:rFonts w:ascii="Arial" w:hAnsi="Arial" w:cs="Arial"/>
              </w:rPr>
              <w:lastRenderedPageBreak/>
              <w:t>, Одинцовский г.о., д. Ликино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Приобретение, </w:t>
            </w:r>
            <w:r w:rsidRPr="00422F0F">
              <w:rPr>
                <w:rFonts w:ascii="Arial" w:hAnsi="Arial" w:cs="Arial"/>
              </w:rPr>
              <w:lastRenderedPageBreak/>
              <w:t>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80 000,</w:t>
            </w:r>
            <w:r w:rsidRPr="00422F0F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80 000</w:t>
            </w:r>
            <w:r w:rsidRPr="00422F0F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40 000</w:t>
            </w:r>
            <w:r w:rsidRPr="00422F0F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40 000</w:t>
            </w:r>
            <w:r w:rsidRPr="00422F0F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</w:t>
            </w:r>
            <w:r w:rsidRPr="00422F0F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64 560,00000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39 600,00000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15 440,00000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8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Приобретение, монтаж и ввод в эксплуатацию </w:t>
            </w:r>
            <w:proofErr w:type="spellStart"/>
            <w:r w:rsidRPr="00422F0F">
              <w:rPr>
                <w:rFonts w:ascii="Arial" w:hAnsi="Arial" w:cs="Arial"/>
              </w:rPr>
              <w:t>блочно</w:t>
            </w:r>
            <w:proofErr w:type="spellEnd"/>
            <w:r w:rsidRPr="00422F0F">
              <w:rPr>
                <w:rFonts w:ascii="Arial" w:hAnsi="Arial" w:cs="Arial"/>
              </w:rPr>
              <w:t>-модульного оборуд</w:t>
            </w:r>
            <w:r w:rsidRPr="00422F0F">
              <w:rPr>
                <w:rFonts w:ascii="Arial" w:hAnsi="Arial" w:cs="Arial"/>
              </w:rPr>
              <w:lastRenderedPageBreak/>
              <w:t xml:space="preserve">ования на ВЗУ мощностью 600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 по адресу: Московская область, Одинцовский г.о., пос. ПМС-4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пос.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108 340,00000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0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</w:t>
            </w:r>
            <w:r w:rsidRPr="00422F0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67 604,16000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67 604,16000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40 735,84000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40 735,84000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02.02.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292 856,67000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235 635,66000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143 071,50000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92 564,16000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57 221,01000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55 775,84000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насосной станции 2-ого подъема, расположенной по адресу: Одинцовский г.о., п. ВНИИССОК, ул. Дружбы, строение 1/1 (ПИР)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1,4 </w:t>
            </w:r>
            <w:proofErr w:type="spellStart"/>
            <w:r w:rsidRPr="00422F0F">
              <w:rPr>
                <w:rFonts w:ascii="Arial" w:hAnsi="Arial" w:cs="Arial"/>
              </w:rPr>
              <w:t>тыс.куб.м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ВНИИССОК, ул. Дружбы, строение 1/1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22.08.2022-30.04.2024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30.04.2024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16 672,55000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Итого по мероприятию 02.05.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422F0F" w:rsidRPr="00422F0F" w:rsidTr="00E6171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422F0F">
              <w:rPr>
                <w:rFonts w:ascii="Arial" w:hAnsi="Arial" w:cs="Arial"/>
              </w:rPr>
              <w:t>блочно</w:t>
            </w:r>
            <w:proofErr w:type="spellEnd"/>
            <w:r w:rsidRPr="00422F0F">
              <w:rPr>
                <w:rFonts w:ascii="Arial" w:hAnsi="Arial" w:cs="Arial"/>
              </w:rPr>
              <w:t>-</w:t>
            </w:r>
            <w:r w:rsidRPr="00422F0F">
              <w:rPr>
                <w:rFonts w:ascii="Arial" w:hAnsi="Arial" w:cs="Arial"/>
              </w:rPr>
              <w:lastRenderedPageBreak/>
              <w:t xml:space="preserve">модульных очистных сооружений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20.01.2022-29.12.2028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343 685,01000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7 554,99000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302 347,56000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180 326,02000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4 721,87000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190 214,04000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152 714,04000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2 833,12000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112 133,52000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27 611,98000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Кредиторская задолженность за 2022 год по строительству </w:t>
            </w:r>
            <w:proofErr w:type="spellStart"/>
            <w:r w:rsidRPr="00422F0F">
              <w:rPr>
                <w:rFonts w:ascii="Arial" w:hAnsi="Arial" w:cs="Arial"/>
              </w:rPr>
              <w:t>блочно</w:t>
            </w:r>
            <w:proofErr w:type="spellEnd"/>
            <w:r w:rsidRPr="00422F0F">
              <w:rPr>
                <w:rFonts w:ascii="Arial" w:hAnsi="Arial" w:cs="Arial"/>
              </w:rPr>
              <w:t>-модульных очистн</w:t>
            </w:r>
            <w:r w:rsidRPr="00422F0F">
              <w:rPr>
                <w:rFonts w:ascii="Arial" w:hAnsi="Arial" w:cs="Arial"/>
              </w:rPr>
              <w:lastRenderedPageBreak/>
              <w:t xml:space="preserve">ых сооружений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422F0F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20.01.2022-30.11.2024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0,18200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8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</w:t>
            </w:r>
            <w:r w:rsidRPr="00422F0F">
              <w:rPr>
                <w:rFonts w:ascii="Arial" w:hAnsi="Arial" w:cs="Arial"/>
              </w:rPr>
              <w:lastRenderedPageBreak/>
              <w:t>СОК, ул. Липовая, д.1-а (в том числе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9500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./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06.09.2022-29.11.2026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921 096,04000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206 180,81000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818 654,41000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137 453,88000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287 037,85000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1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129 275,37000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473 451,91000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113 479,18000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179 972,73000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76 905,44000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345 202,50000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23 974,70000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107 065,12000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очистных сооружений, расположенных по адресу: Московская область, Одинцовский г.о., г. Голицыно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проектная - </w:t>
            </w:r>
            <w:r w:rsidRPr="00422F0F">
              <w:rPr>
                <w:rFonts w:ascii="Arial" w:hAnsi="Arial" w:cs="Arial"/>
              </w:rPr>
              <w:br w:type="page"/>
              <w:t xml:space="preserve">30 000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./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  <w:r w:rsidRPr="00422F0F">
              <w:rPr>
                <w:rFonts w:ascii="Arial" w:hAnsi="Arial" w:cs="Arial"/>
              </w:rPr>
              <w:br w:type="page"/>
              <w:t xml:space="preserve">фактическая - </w:t>
            </w:r>
            <w:r w:rsidRPr="00422F0F">
              <w:rPr>
                <w:rFonts w:ascii="Arial" w:hAnsi="Arial" w:cs="Arial"/>
              </w:rPr>
              <w:br w:type="page"/>
              <w:t xml:space="preserve">12 000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./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г. Голицыно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20.01.2026-29.12.2028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4 823 277,81000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3 009 018,43000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1 503 019,22000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1 505 999,21000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2 975 390,04000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1 487 989,02000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1 487 401,02000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33 628,39000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15 030,20000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18 598,19000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очистных сооружений, производительностью 746,9 м3/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 xml:space="preserve"> деревни Липки, стр. 126 А, Московской области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746,9 </w:t>
            </w:r>
            <w:proofErr w:type="spellStart"/>
            <w:r w:rsidRPr="00422F0F">
              <w:rPr>
                <w:rFonts w:ascii="Arial" w:hAnsi="Arial" w:cs="Arial"/>
              </w:rPr>
              <w:t>куб.м</w:t>
            </w:r>
            <w:proofErr w:type="spellEnd"/>
            <w:r w:rsidRPr="00422F0F">
              <w:rPr>
                <w:rFonts w:ascii="Arial" w:hAnsi="Arial" w:cs="Arial"/>
              </w:rPr>
              <w:t>./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349 007,31000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4 479 027,89200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197 454,06200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287 037,85000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2 139 107,87000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1 686 325,23000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</w:t>
            </w:r>
            <w:r w:rsidRPr="00422F0F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3 856 138,53000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150 979,18000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179 972,73000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1 885 071,56000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1 640 115,06000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622 889,36200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46 474,88200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107 065,12000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254 036,31000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46 210,17000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422F0F" w:rsidRPr="00422F0F" w:rsidTr="00E61715">
        <w:trPr>
          <w:trHeight w:val="6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очистных сооружений производительностью 12 425 м3/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 xml:space="preserve">, расположенных по адресу: </w:t>
            </w:r>
            <w:r w:rsidRPr="00422F0F">
              <w:rPr>
                <w:rFonts w:ascii="Arial" w:hAnsi="Arial" w:cs="Arial"/>
              </w:rPr>
              <w:lastRenderedPageBreak/>
              <w:t xml:space="preserve">Московская область, г. Звенигород, Верхний Посад, проезд Проектируемый, владение 21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12 425 м3/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20.01.2023-30.11.2026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4 139 803,10000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4 139 803,10000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826 132,13000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1 485 003,67000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3 398 399</w:t>
            </w:r>
            <w:r w:rsidRPr="00422F0F">
              <w:rPr>
                <w:rFonts w:ascii="Arial" w:hAnsi="Arial" w:cs="Arial"/>
              </w:rPr>
              <w:lastRenderedPageBreak/>
              <w:t>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</w:t>
            </w:r>
            <w:r w:rsidRPr="00422F0F">
              <w:rPr>
                <w:rFonts w:ascii="Arial" w:hAnsi="Arial" w:cs="Arial"/>
              </w:rPr>
              <w:lastRenderedPageBreak/>
              <w:t>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630 808,69000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1 470 153</w:t>
            </w:r>
            <w:r w:rsidRPr="00422F0F">
              <w:rPr>
                <w:rFonts w:ascii="Arial" w:hAnsi="Arial" w:cs="Arial"/>
              </w:rPr>
              <w:lastRenderedPageBreak/>
              <w:t>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41 403,96000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8 267,24000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14 850,04000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4 139 803,10000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826 132,13000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1 485 003,67000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9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</w:t>
            </w:r>
            <w:r w:rsidRPr="00422F0F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3 398 399,14000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630 808,69000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1 470 153,63000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5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41 403,96000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8 267,24000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14 850,04000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422F0F" w:rsidRPr="00422F0F" w:rsidTr="00E61715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хозяйственно-бытовой канализации в с.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 через </w:t>
            </w:r>
            <w:r w:rsidRPr="00422F0F">
              <w:rPr>
                <w:rFonts w:ascii="Arial" w:hAnsi="Arial" w:cs="Arial"/>
              </w:rPr>
              <w:lastRenderedPageBreak/>
              <w:t xml:space="preserve">с. </w:t>
            </w:r>
            <w:proofErr w:type="spellStart"/>
            <w:r w:rsidRPr="00422F0F">
              <w:rPr>
                <w:rFonts w:ascii="Arial" w:hAnsi="Arial" w:cs="Arial"/>
              </w:rPr>
              <w:t>Немчиновка</w:t>
            </w:r>
            <w:proofErr w:type="spellEnd"/>
            <w:r w:rsidRPr="00422F0F">
              <w:rPr>
                <w:rFonts w:ascii="Arial" w:hAnsi="Arial" w:cs="Arial"/>
              </w:rPr>
              <w:t xml:space="preserve"> с реконструкцией существующих объектов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ПИР, 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тех. присоединение)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6 куб. м/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с.Ромашково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</w:t>
            </w:r>
            <w:r w:rsidRPr="00422F0F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проектные </w:t>
            </w:r>
            <w:r w:rsidRPr="00422F0F">
              <w:rPr>
                <w:rFonts w:ascii="Arial" w:hAnsi="Arial" w:cs="Arial"/>
              </w:rPr>
              <w:br/>
              <w:t xml:space="preserve">и изыскательские </w:t>
            </w:r>
            <w:r w:rsidRPr="00422F0F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</w:t>
            </w:r>
            <w:r w:rsidRPr="00422F0F">
              <w:rPr>
                <w:rFonts w:ascii="Arial" w:hAnsi="Arial" w:cs="Arial"/>
              </w:rPr>
              <w:br/>
              <w:t>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1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5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196 328,00000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196 328,00000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422F0F" w:rsidRPr="00422F0F" w:rsidTr="00E6171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ЦТП, расположенного по адресу: Московская область, Одинцовский г.о., п. д/х "Жуковка", Жуковка-1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 xml:space="preserve">. д/х "Жуковка",  Жуковка-1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76 191,75000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76 191,75000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28 571,73000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37 620,02000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47 057,47000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6 120,00000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17 462,95000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23 474,52000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29 134,28000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3 880,00000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11 108,78000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14 145,50000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422F0F">
              <w:rPr>
                <w:rFonts w:ascii="Arial" w:hAnsi="Arial" w:cs="Arial"/>
              </w:rPr>
              <w:br w:type="page"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д/х "Жуковка", Жуковка-2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295 368,99000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295 368,99000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68 223,81000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172 495,18000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0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180 723,15000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33 445,80000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41 710,30000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105 567,05000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114 645,84000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21 204,20000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26 513,51000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66 928,13000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422F0F">
              <w:rPr>
                <w:rFonts w:ascii="Arial" w:hAnsi="Arial" w:cs="Arial"/>
              </w:rPr>
              <w:t>блочно</w:t>
            </w:r>
            <w:proofErr w:type="spellEnd"/>
            <w:r w:rsidRPr="00422F0F">
              <w:rPr>
                <w:rFonts w:ascii="Arial" w:hAnsi="Arial" w:cs="Arial"/>
              </w:rPr>
              <w:t xml:space="preserve">-модульной котельной мощностью 1,5 </w:t>
            </w:r>
            <w:r w:rsidRPr="00422F0F">
              <w:rPr>
                <w:rFonts w:ascii="Arial" w:hAnsi="Arial" w:cs="Arial"/>
              </w:rPr>
              <w:lastRenderedPageBreak/>
              <w:t xml:space="preserve">Гкал/час, расположенной по адресу: Московская область, Одинцовский г.о., п. д/х "Жуковка",  Жуковка-2 </w:t>
            </w:r>
            <w:r w:rsidRPr="00422F0F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1,5 Гкал/ч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 xml:space="preserve">. д/х "Жуковка",  </w:t>
            </w:r>
            <w:r w:rsidRPr="00422F0F">
              <w:rPr>
                <w:rFonts w:ascii="Arial" w:hAnsi="Arial" w:cs="Arial"/>
              </w:rPr>
              <w:lastRenderedPageBreak/>
              <w:t>Жуковка-2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проектные и изыскательские </w:t>
            </w:r>
            <w:r w:rsidRPr="00422F0F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105 274,40000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105 274,40000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30 750,00000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21 339,58000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53 184,82000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</w:t>
            </w:r>
            <w:r w:rsidRPr="00422F0F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64 948,56000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18 819,00000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12 942,23000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33 187,33000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7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40 325,84000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11 931,00000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8 397,35000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19 997,49000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системы теплоснабжения в районе ЦТП п. Жуковка-1  (в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0,20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>. Жуковка-1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476 835,14000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95 400,00000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118 135,12000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263 300,02000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292 729,18000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58 384,80000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72 115,48000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162 228,90000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184 105,96000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37 015,20000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46 019,64000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101 071,12000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БМК на 1,5 МВт по адресу: Московская область, Одинцовский г.о., Санаторий "Поречье"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1,5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 г. Звенигород, п. Поречье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01.04.2024-14.10.2025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56 051,65000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БМК </w:t>
            </w:r>
            <w:r w:rsidRPr="00422F0F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городской округ, г. Голицыно, 1-й Рабочий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</w:t>
            </w:r>
            <w:r w:rsidRPr="00422F0F">
              <w:rPr>
                <w:rFonts w:ascii="Arial" w:hAnsi="Arial" w:cs="Arial"/>
              </w:rPr>
              <w:lastRenderedPageBreak/>
              <w:t xml:space="preserve">, 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г.Голицыно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</w:t>
            </w:r>
            <w:r w:rsidRPr="00422F0F">
              <w:rPr>
                <w:rFonts w:ascii="Arial" w:hAnsi="Arial" w:cs="Arial"/>
              </w:rPr>
              <w:lastRenderedPageBreak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01.10.2025-14.10.2026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</w:t>
            </w:r>
            <w:r w:rsidRPr="00422F0F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265 801,64000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279 091,72000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13 290,08000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146 190,90000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119 610,74000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171 654,69000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8 293,01000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88 724,58000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74 637,10000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</w:t>
            </w:r>
            <w:r w:rsidRPr="00422F0F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107 437,03000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4 997,07000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57 466,32000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44 973,64000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56 867,80000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59 711,19000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2 843,39000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17 060,34000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39 807,46000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0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36 725,23000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1 774,28000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10 111,09000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24 839,86000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4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22 985,96000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1 069,11000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6 949,25000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14 967,60000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котельной №1 </w:t>
            </w:r>
            <w:r w:rsidRPr="00422F0F">
              <w:rPr>
                <w:rFonts w:ascii="Arial" w:hAnsi="Arial" w:cs="Arial"/>
              </w:rPr>
              <w:lastRenderedPageBreak/>
              <w:t xml:space="preserve">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422F0F">
              <w:rPr>
                <w:rFonts w:ascii="Arial" w:hAnsi="Arial" w:cs="Arial"/>
              </w:rPr>
              <w:t>Нахабинское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</w:t>
            </w:r>
            <w:r w:rsidRPr="00422F0F">
              <w:rPr>
                <w:rFonts w:ascii="Arial" w:hAnsi="Arial" w:cs="Arial"/>
              </w:rPr>
              <w:lastRenderedPageBreak/>
              <w:t xml:space="preserve">, Одинцовский г.о., г. Звенигород, ул. </w:t>
            </w:r>
            <w:proofErr w:type="spellStart"/>
            <w:r w:rsidRPr="00422F0F">
              <w:rPr>
                <w:rFonts w:ascii="Arial" w:hAnsi="Arial" w:cs="Arial"/>
              </w:rPr>
              <w:t>Нахабинское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шоссе д.2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142 169,51000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149 277,99000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7 108,48000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142 169,51000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91 813,06000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4 435,69000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87 377,37000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57 464,93000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2 672,79000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54 792,14000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БМК на 5 МВт по адресу: Московская </w:t>
            </w:r>
            <w:r w:rsidRPr="00422F0F">
              <w:rPr>
                <w:rFonts w:ascii="Arial" w:hAnsi="Arial" w:cs="Arial"/>
              </w:rPr>
              <w:lastRenderedPageBreak/>
              <w:t xml:space="preserve">область, Одинцовский г.о., дер. </w:t>
            </w:r>
            <w:proofErr w:type="spellStart"/>
            <w:r w:rsidRPr="00422F0F">
              <w:rPr>
                <w:rFonts w:ascii="Arial" w:hAnsi="Arial" w:cs="Arial"/>
              </w:rPr>
              <w:t>Хлюпино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г. </w:t>
            </w:r>
            <w:r w:rsidRPr="00422F0F">
              <w:rPr>
                <w:rFonts w:ascii="Arial" w:hAnsi="Arial" w:cs="Arial"/>
              </w:rPr>
              <w:lastRenderedPageBreak/>
              <w:t xml:space="preserve">дер. </w:t>
            </w:r>
            <w:proofErr w:type="spellStart"/>
            <w:r w:rsidRPr="00422F0F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</w:t>
            </w:r>
            <w:r w:rsidRPr="00422F0F">
              <w:rPr>
                <w:rFonts w:ascii="Arial" w:hAnsi="Arial" w:cs="Arial"/>
              </w:rPr>
              <w:lastRenderedPageBreak/>
              <w:t>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136 827,25000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143 668,61000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6 841,36000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136 827,25000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88 363,04000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4 269,01000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84 094,03000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55 305,57000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2 572,35000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52 733,22000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04.07.2024-14.10.2025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99 366,63000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104 334,96000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4 968,33000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99 366,63000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64 170,97000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3 100,24000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61 070,73000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40 163,99000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1 868,09000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38 295,90000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422F0F">
              <w:rPr>
                <w:rFonts w:ascii="Arial" w:hAnsi="Arial" w:cs="Arial"/>
              </w:rPr>
              <w:t>пр</w:t>
            </w:r>
            <w:proofErr w:type="spellEnd"/>
            <w:r w:rsidRPr="00422F0F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422F0F">
              <w:rPr>
                <w:rFonts w:ascii="Arial" w:hAnsi="Arial" w:cs="Arial"/>
              </w:rPr>
              <w:t>пр</w:t>
            </w:r>
            <w:proofErr w:type="spellEnd"/>
            <w:r w:rsidRPr="00422F0F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09.07.2024-14.10.2026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168 477,34000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168 477,34000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50 543,20000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117 934,14000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105 129,86000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31 538,96000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73 590,90000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63 347,48000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19 004,24000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44 343,24000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ЦТП по адресу: </w:t>
            </w:r>
            <w:r w:rsidRPr="00422F0F">
              <w:rPr>
                <w:rFonts w:ascii="Arial" w:hAnsi="Arial" w:cs="Arial"/>
              </w:rPr>
              <w:lastRenderedPageBreak/>
              <w:t xml:space="preserve">Московская область, Одинцовский г.о., г. Кубинка, Кубинка-10, в/г 10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5,8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>Одинцовский г.о., п. Кубинка-10, в/г 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23.07.2024-14.10.2025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54 550,15000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57 277,65000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2 727,50000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54 550,15000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35 228,48000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1 701,96000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33 526,52000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22 049,17000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1 025,54000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21 023,63000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котельной по адресу: Московская область, Одинцовский г.о., п. Кубинк</w:t>
            </w:r>
            <w:r w:rsidRPr="00422F0F">
              <w:rPr>
                <w:rFonts w:ascii="Arial" w:hAnsi="Arial" w:cs="Arial"/>
              </w:rPr>
              <w:lastRenderedPageBreak/>
              <w:t xml:space="preserve">а-10 в/г 10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10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Кубинка-10, в/г 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213 123,89000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223 469,71000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10 345,82000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10 656,20000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202 467,69000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137 500,08000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6 455,79000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4 704,45000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126 339,84000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85 969,63000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3 890,03000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5 951,75000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76 127,85000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01.07.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1 185 309,17000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48 124,96000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657 364,18000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479 820,03000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730 585,41000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30 029,98000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401 147,73000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299 407,70000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454 723,76000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18 094,98000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256 216,45000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180 412,33000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ЦТП, расположенного по адресу: Московская область, Одинцовский г.о., п. д/х Жуковка, Жуковка-1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 xml:space="preserve">. д/х "Жуковка",  Жуковка-1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Технические работы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01.09.2025-31.12.2025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01.25.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</w:t>
            </w:r>
            <w:r w:rsidRPr="00422F0F">
              <w:rPr>
                <w:rFonts w:ascii="Arial" w:hAnsi="Arial" w:cs="Arial"/>
              </w:rPr>
              <w:lastRenderedPageBreak/>
              <w:t>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</w:t>
            </w:r>
            <w:r w:rsidRPr="00422F0F">
              <w:rPr>
                <w:rFonts w:ascii="Arial" w:hAnsi="Arial" w:cs="Arial"/>
              </w:rPr>
              <w:lastRenderedPageBreak/>
              <w:t>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422F0F">
              <w:rPr>
                <w:rFonts w:ascii="Arial" w:hAnsi="Arial" w:cs="Arial"/>
              </w:rPr>
              <w:t>блочно</w:t>
            </w:r>
            <w:proofErr w:type="spellEnd"/>
            <w:r w:rsidRPr="00422F0F">
              <w:rPr>
                <w:rFonts w:ascii="Arial" w:hAnsi="Arial" w:cs="Arial"/>
              </w:rPr>
              <w:t>-модульной котельной, мощнос</w:t>
            </w:r>
            <w:r w:rsidRPr="00422F0F">
              <w:rPr>
                <w:rFonts w:ascii="Arial" w:hAnsi="Arial" w:cs="Arial"/>
              </w:rPr>
              <w:lastRenderedPageBreak/>
              <w:t xml:space="preserve">тью 5 МВт, расположенной по адресу: 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д.Хлюпино</w:t>
            </w:r>
            <w:proofErr w:type="spellEnd"/>
            <w:r w:rsidRPr="00422F0F">
              <w:rPr>
                <w:rFonts w:ascii="Arial" w:hAnsi="Arial" w:cs="Arial"/>
              </w:rPr>
              <w:t xml:space="preserve"> ( 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Технологическое </w:t>
            </w:r>
            <w:proofErr w:type="spellStart"/>
            <w:r w:rsidRPr="00422F0F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1 962,57187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</w:t>
            </w:r>
            <w:r w:rsidRPr="00422F0F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котельной по адресу : Московская обл., Одинцовский г.о., г. Звенигород, ул. Ленина, д.30. , </w:t>
            </w:r>
            <w:r w:rsidRPr="00422F0F">
              <w:rPr>
                <w:rFonts w:ascii="Arial" w:hAnsi="Arial" w:cs="Arial"/>
              </w:rPr>
              <w:lastRenderedPageBreak/>
              <w:t>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422F0F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132,60484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422F0F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23 827,09045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01.29.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422F0F" w:rsidRPr="00422F0F" w:rsidTr="00E61715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сетей и сооружений водопровода и бытовой канали</w:t>
            </w:r>
            <w:r w:rsidRPr="00422F0F">
              <w:rPr>
                <w:rFonts w:ascii="Arial" w:hAnsi="Arial" w:cs="Arial"/>
              </w:rPr>
              <w:lastRenderedPageBreak/>
              <w:t xml:space="preserve">зации в деревне </w:t>
            </w:r>
            <w:proofErr w:type="spellStart"/>
            <w:r w:rsidRPr="00422F0F">
              <w:rPr>
                <w:rFonts w:ascii="Arial" w:hAnsi="Arial" w:cs="Arial"/>
              </w:rPr>
              <w:t>Подушкино</w:t>
            </w:r>
            <w:proofErr w:type="spellEnd"/>
            <w:r w:rsidRPr="00422F0F">
              <w:rPr>
                <w:rFonts w:ascii="Arial" w:hAnsi="Arial" w:cs="Arial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2500 </w:t>
            </w:r>
            <w:proofErr w:type="spellStart"/>
            <w:r w:rsidRPr="00422F0F">
              <w:rPr>
                <w:rFonts w:ascii="Arial" w:hAnsi="Arial" w:cs="Arial"/>
              </w:rPr>
              <w:t>пог.м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proofErr w:type="spellStart"/>
            <w:r w:rsidRPr="00422F0F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119 340,34000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119 340,34000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35 802,10000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83 538,24000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</w:t>
            </w:r>
            <w:r w:rsidRPr="00422F0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74 587,71000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22 376,31000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52 211,40000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44 752,63000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13 425,79000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31 326,84000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0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Актуализация проектной документации по мероприятию "Строительство сетей водоснабжения и водоотведения в д. </w:t>
            </w:r>
            <w:proofErr w:type="spellStart"/>
            <w:r w:rsidRPr="00422F0F">
              <w:rPr>
                <w:rFonts w:ascii="Arial" w:hAnsi="Arial" w:cs="Arial"/>
              </w:rPr>
              <w:t>Подушкино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  <w:r w:rsidRPr="00422F0F">
              <w:rPr>
                <w:rFonts w:ascii="Arial" w:hAnsi="Arial" w:cs="Arial"/>
              </w:rPr>
              <w:lastRenderedPageBreak/>
              <w:t>Одинцовского г.о."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г.о.,п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proofErr w:type="spellStart"/>
            <w:r w:rsidRPr="00422F0F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Проектные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01.10.2024-31.12.2025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4 230,00000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системы ливневой канализации </w:t>
            </w:r>
            <w:proofErr w:type="spellStart"/>
            <w:r w:rsidRPr="00422F0F">
              <w:rPr>
                <w:rFonts w:ascii="Arial" w:hAnsi="Arial" w:cs="Arial"/>
              </w:rPr>
              <w:t>д.Раздоры</w:t>
            </w:r>
            <w:proofErr w:type="spellEnd"/>
            <w:r w:rsidRPr="00422F0F">
              <w:rPr>
                <w:rFonts w:ascii="Arial" w:hAnsi="Arial" w:cs="Arial"/>
              </w:rPr>
              <w:t xml:space="preserve">, Одинцовский г.о., Московская область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15 000 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д. Раздоры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20.01.2023-29.11.2028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1 914 710,34000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1 758 902,03000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12 537,93000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134 580,74000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934 962,58000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676 820,78000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1 514 868,95000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133 234,93000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925 612,95000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448 159,79000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244 033,08000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4 676,65000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1 345,81000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9 349,63000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228 660,99000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сетей </w:t>
            </w:r>
            <w:r w:rsidRPr="00422F0F">
              <w:rPr>
                <w:rFonts w:ascii="Arial" w:hAnsi="Arial" w:cs="Arial"/>
              </w:rPr>
              <w:lastRenderedPageBreak/>
              <w:t xml:space="preserve">водоснабжения </w:t>
            </w:r>
            <w:proofErr w:type="spellStart"/>
            <w:r w:rsidRPr="00422F0F">
              <w:rPr>
                <w:rFonts w:ascii="Arial" w:hAnsi="Arial" w:cs="Arial"/>
              </w:rPr>
              <w:t>р.п.Новоивановское</w:t>
            </w:r>
            <w:proofErr w:type="spellEnd"/>
            <w:r w:rsidRPr="00422F0F">
              <w:rPr>
                <w:rFonts w:ascii="Arial" w:hAnsi="Arial" w:cs="Arial"/>
              </w:rPr>
              <w:t xml:space="preserve">, г.о. Одинцовский, 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1194 </w:t>
            </w:r>
            <w:proofErr w:type="spellStart"/>
            <w:r w:rsidRPr="00422F0F">
              <w:rPr>
                <w:rFonts w:ascii="Arial" w:hAnsi="Arial" w:cs="Arial"/>
              </w:rPr>
              <w:t>п.м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</w:t>
            </w:r>
            <w:r w:rsidRPr="00422F0F">
              <w:rPr>
                <w:rFonts w:ascii="Arial" w:hAnsi="Arial" w:cs="Arial"/>
              </w:rPr>
              <w:lastRenderedPageBreak/>
              <w:t>, Одинцовский г.о.,</w:t>
            </w:r>
            <w:proofErr w:type="spellStart"/>
            <w:r w:rsidRPr="00422F0F">
              <w:rPr>
                <w:rFonts w:ascii="Arial" w:hAnsi="Arial" w:cs="Arial"/>
              </w:rPr>
              <w:t>р.п.Новоивановское</w:t>
            </w:r>
            <w:proofErr w:type="spellEnd"/>
            <w:r w:rsidRPr="00422F0F">
              <w:rPr>
                <w:rFonts w:ascii="Arial" w:hAnsi="Arial" w:cs="Arial"/>
              </w:rPr>
              <w:t xml:space="preserve"> в районе д. </w:t>
            </w:r>
            <w:proofErr w:type="spellStart"/>
            <w:r w:rsidRPr="00422F0F">
              <w:rPr>
                <w:rFonts w:ascii="Arial" w:hAnsi="Arial" w:cs="Arial"/>
              </w:rPr>
              <w:t>Марфино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</w:t>
            </w:r>
            <w:r w:rsidRPr="00422F0F">
              <w:rPr>
                <w:rFonts w:ascii="Arial" w:hAnsi="Arial" w:cs="Arial"/>
              </w:rPr>
              <w:lastRenderedPageBreak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Администрация </w:t>
            </w:r>
            <w:r w:rsidRPr="00422F0F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422F0F" w:rsidRPr="00422F0F" w:rsidTr="00E61715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422F0F">
              <w:rPr>
                <w:rFonts w:ascii="Arial" w:hAnsi="Arial" w:cs="Arial"/>
              </w:rPr>
              <w:t>д.Мамоново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4,8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Мамоново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</w:t>
            </w:r>
            <w:r w:rsidRPr="00422F0F">
              <w:rPr>
                <w:rFonts w:ascii="Arial" w:hAnsi="Arial" w:cs="Arial"/>
              </w:rPr>
              <w:lastRenderedPageBreak/>
              <w:t xml:space="preserve">области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7800 </w:t>
            </w:r>
            <w:proofErr w:type="spellStart"/>
            <w:r w:rsidRPr="00422F0F">
              <w:rPr>
                <w:rFonts w:ascii="Arial" w:hAnsi="Arial" w:cs="Arial"/>
              </w:rPr>
              <w:t>п.м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422F0F">
              <w:rPr>
                <w:rFonts w:ascii="Arial" w:hAnsi="Arial" w:cs="Arial"/>
              </w:rPr>
              <w:t>г.о.,г</w:t>
            </w:r>
            <w:proofErr w:type="spellEnd"/>
            <w:r w:rsidRPr="00422F0F">
              <w:rPr>
                <w:rFonts w:ascii="Arial" w:hAnsi="Arial" w:cs="Arial"/>
              </w:rPr>
              <w:t xml:space="preserve">. Одинцово (п. </w:t>
            </w:r>
            <w:proofErr w:type="spellStart"/>
            <w:r w:rsidRPr="00422F0F">
              <w:rPr>
                <w:rFonts w:ascii="Arial" w:hAnsi="Arial" w:cs="Arial"/>
              </w:rPr>
              <w:t>Баковка</w:t>
            </w:r>
            <w:proofErr w:type="spellEnd"/>
            <w:r w:rsidRPr="00422F0F">
              <w:rPr>
                <w:rFonts w:ascii="Arial" w:hAnsi="Arial" w:cs="Arial"/>
              </w:rPr>
              <w:t>)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14 999,00000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10,5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422F0F">
              <w:rPr>
                <w:rFonts w:ascii="Arial" w:hAnsi="Arial" w:cs="Arial"/>
              </w:rPr>
              <w:t>область,г</w:t>
            </w:r>
            <w:proofErr w:type="spellEnd"/>
            <w:r w:rsidRPr="00422F0F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109 590,00000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109 590,00000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36 530,00000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73 060,00000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80 877,42000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36 164,70000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44 712,72000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28 712,58000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365,30000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28 347,28000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сетей водосн</w:t>
            </w:r>
            <w:r w:rsidRPr="00422F0F">
              <w:rPr>
                <w:rFonts w:ascii="Arial" w:hAnsi="Arial" w:cs="Arial"/>
              </w:rPr>
              <w:lastRenderedPageBreak/>
              <w:t xml:space="preserve">абжения к жилым домам на территории Одинцовского городского округа в районе с. Успенское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1500 </w:t>
            </w:r>
            <w:proofErr w:type="spellStart"/>
            <w:r w:rsidRPr="00422F0F">
              <w:rPr>
                <w:rFonts w:ascii="Arial" w:hAnsi="Arial" w:cs="Arial"/>
              </w:rPr>
              <w:t>п.м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422F0F">
              <w:rPr>
                <w:rFonts w:ascii="Arial" w:hAnsi="Arial" w:cs="Arial"/>
              </w:rPr>
              <w:t>область,в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  <w:r w:rsidRPr="00422F0F">
              <w:rPr>
                <w:rFonts w:ascii="Arial" w:hAnsi="Arial" w:cs="Arial"/>
              </w:rPr>
              <w:lastRenderedPageBreak/>
              <w:t>районе с. Успенское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Проектные и изыск</w:t>
            </w:r>
            <w:r w:rsidRPr="00422F0F">
              <w:rPr>
                <w:rFonts w:ascii="Arial" w:hAnsi="Arial" w:cs="Arial"/>
              </w:rPr>
              <w:lastRenderedPageBreak/>
              <w:t>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6 430,54000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8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системы теплоснабжения в районе ЦТП №</w:t>
            </w:r>
            <w:proofErr w:type="gramStart"/>
            <w:r w:rsidRPr="00422F0F">
              <w:rPr>
                <w:rFonts w:ascii="Arial" w:hAnsi="Arial" w:cs="Arial"/>
              </w:rPr>
              <w:t>7  г.</w:t>
            </w:r>
            <w:proofErr w:type="gramEnd"/>
            <w:r w:rsidRPr="00422F0F">
              <w:rPr>
                <w:rFonts w:ascii="Arial" w:hAnsi="Arial" w:cs="Arial"/>
              </w:rPr>
              <w:t xml:space="preserve"> Одинцово, </w:t>
            </w:r>
            <w:proofErr w:type="spellStart"/>
            <w:r w:rsidRPr="00422F0F">
              <w:rPr>
                <w:rFonts w:ascii="Arial" w:hAnsi="Arial" w:cs="Arial"/>
              </w:rPr>
              <w:t>мкр</w:t>
            </w:r>
            <w:proofErr w:type="spellEnd"/>
            <w:r w:rsidRPr="00422F0F">
              <w:rPr>
                <w:rFonts w:ascii="Arial" w:hAnsi="Arial" w:cs="Arial"/>
              </w:rPr>
              <w:t xml:space="preserve">.  </w:t>
            </w:r>
            <w:r w:rsidRPr="00422F0F">
              <w:rPr>
                <w:rFonts w:ascii="Arial" w:hAnsi="Arial" w:cs="Arial"/>
              </w:rPr>
              <w:lastRenderedPageBreak/>
              <w:t xml:space="preserve">№ 8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0,42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г. Одинцово.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422F0F">
              <w:rPr>
                <w:rFonts w:ascii="Arial" w:hAnsi="Arial" w:cs="Arial"/>
              </w:rPr>
              <w:t>д.п</w:t>
            </w:r>
            <w:proofErr w:type="spellEnd"/>
            <w:r w:rsidRPr="00422F0F">
              <w:rPr>
                <w:rFonts w:ascii="Arial" w:hAnsi="Arial" w:cs="Arial"/>
              </w:rPr>
              <w:t xml:space="preserve">. Лесной городок Одинцовский г.о., </w:t>
            </w:r>
            <w:r w:rsidRPr="00422F0F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  <w:r w:rsidRPr="00422F0F">
              <w:rPr>
                <w:rFonts w:ascii="Arial" w:hAnsi="Arial" w:cs="Arial"/>
              </w:rPr>
              <w:br/>
              <w:t xml:space="preserve"> (I этап)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1400 </w:t>
            </w:r>
            <w:proofErr w:type="spellStart"/>
            <w:r w:rsidRPr="00422F0F">
              <w:rPr>
                <w:rFonts w:ascii="Arial" w:hAnsi="Arial" w:cs="Arial"/>
              </w:rPr>
              <w:t>п.м</w:t>
            </w:r>
            <w:proofErr w:type="spellEnd"/>
            <w:r w:rsidRPr="00422F0F">
              <w:rPr>
                <w:rFonts w:ascii="Arial" w:hAnsi="Arial" w:cs="Arial"/>
              </w:rPr>
              <w:t xml:space="preserve">., </w:t>
            </w:r>
            <w:r w:rsidRPr="00422F0F">
              <w:rPr>
                <w:rFonts w:ascii="Arial" w:hAnsi="Arial" w:cs="Arial"/>
              </w:rPr>
              <w:br/>
              <w:t xml:space="preserve">2100 </w:t>
            </w:r>
            <w:proofErr w:type="spellStart"/>
            <w:r w:rsidRPr="00422F0F">
              <w:rPr>
                <w:rFonts w:ascii="Arial" w:hAnsi="Arial" w:cs="Arial"/>
              </w:rPr>
              <w:t>п.м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2F0F">
              <w:rPr>
                <w:rFonts w:ascii="Arial" w:hAnsi="Arial" w:cs="Arial"/>
              </w:rPr>
              <w:t>д.п</w:t>
            </w:r>
            <w:proofErr w:type="spellEnd"/>
            <w:r w:rsidRPr="00422F0F">
              <w:rPr>
                <w:rFonts w:ascii="Arial" w:hAnsi="Arial" w:cs="Arial"/>
              </w:rPr>
              <w:t xml:space="preserve">. Лесной городок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Комплекс работ по организация централизованного водоснабжения и водоотведения д. Палицы и д. Грязь Одинцовского городского округа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422F0F">
              <w:rPr>
                <w:rFonts w:ascii="Arial" w:hAnsi="Arial" w:cs="Arial"/>
              </w:rPr>
              <w:t>область,д</w:t>
            </w:r>
            <w:proofErr w:type="spellEnd"/>
            <w:r w:rsidRPr="00422F0F">
              <w:rPr>
                <w:rFonts w:ascii="Arial" w:hAnsi="Arial" w:cs="Arial"/>
              </w:rPr>
              <w:t>. Палицы и д. Грязь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и 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9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Комплекс работ по </w:t>
            </w:r>
            <w:r w:rsidRPr="00422F0F">
              <w:rPr>
                <w:rFonts w:ascii="Arial" w:hAnsi="Arial" w:cs="Arial"/>
              </w:rPr>
              <w:lastRenderedPageBreak/>
              <w:t xml:space="preserve">выполнению проектно-изыскательских и строительно-монтажных работ в рамках мероприятия по технологическому присоединению к электрическим сетям 10 </w:t>
            </w:r>
            <w:proofErr w:type="spellStart"/>
            <w:r w:rsidRPr="00422F0F">
              <w:rPr>
                <w:rFonts w:ascii="Arial" w:hAnsi="Arial" w:cs="Arial"/>
              </w:rPr>
              <w:t>кВ</w:t>
            </w:r>
            <w:proofErr w:type="spellEnd"/>
            <w:r w:rsidRPr="00422F0F">
              <w:rPr>
                <w:rFonts w:ascii="Arial" w:hAnsi="Arial" w:cs="Arial"/>
              </w:rPr>
              <w:t xml:space="preserve">, включая КРУН и трансформаторную подстанцию </w:t>
            </w:r>
            <w:r w:rsidRPr="00422F0F">
              <w:rPr>
                <w:rFonts w:ascii="Arial" w:hAnsi="Arial" w:cs="Arial"/>
              </w:rPr>
              <w:lastRenderedPageBreak/>
              <w:t>ТП пр. для дальнейшего содержания и эксплуатации полигона твердых коммунальных отходов «</w:t>
            </w:r>
            <w:proofErr w:type="spellStart"/>
            <w:r w:rsidRPr="00422F0F">
              <w:rPr>
                <w:rFonts w:ascii="Arial" w:hAnsi="Arial" w:cs="Arial"/>
              </w:rPr>
              <w:t>Часцы</w:t>
            </w:r>
            <w:proofErr w:type="spellEnd"/>
            <w:r w:rsidRPr="00422F0F">
              <w:rPr>
                <w:rFonts w:ascii="Arial" w:hAnsi="Arial" w:cs="Arial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10 </w:t>
            </w:r>
            <w:proofErr w:type="spellStart"/>
            <w:r w:rsidRPr="00422F0F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</w:t>
            </w:r>
            <w:r w:rsidRPr="00422F0F">
              <w:rPr>
                <w:rFonts w:ascii="Arial" w:hAnsi="Arial" w:cs="Arial"/>
              </w:rPr>
              <w:lastRenderedPageBreak/>
              <w:t xml:space="preserve">, п. </w:t>
            </w:r>
            <w:proofErr w:type="spellStart"/>
            <w:r w:rsidRPr="00422F0F">
              <w:rPr>
                <w:rFonts w:ascii="Arial" w:hAnsi="Arial" w:cs="Arial"/>
              </w:rPr>
              <w:t>Часцы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13.08.2022-31.12.2023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38 591,22077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13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3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8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Присоединение </w:t>
            </w:r>
            <w:proofErr w:type="spellStart"/>
            <w:r w:rsidRPr="00422F0F">
              <w:rPr>
                <w:rFonts w:ascii="Arial" w:hAnsi="Arial" w:cs="Arial"/>
              </w:rPr>
              <w:t>энергопринимающих</w:t>
            </w:r>
            <w:proofErr w:type="spellEnd"/>
            <w:r w:rsidRPr="00422F0F">
              <w:rPr>
                <w:rFonts w:ascii="Arial" w:hAnsi="Arial" w:cs="Arial"/>
              </w:rPr>
              <w:t xml:space="preserve"> устройств к электрическим сетям канали</w:t>
            </w:r>
            <w:r w:rsidRPr="00422F0F">
              <w:rPr>
                <w:rFonts w:ascii="Arial" w:hAnsi="Arial" w:cs="Arial"/>
              </w:rPr>
              <w:lastRenderedPageBreak/>
              <w:t xml:space="preserve">зационной насосной станции на земельном участке, расположенном по адресу: Московская область, Одинцовский городской округ, д. Раздоры, ул. Круговая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0,07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д. Раздоры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и 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02.12.2022-31.12.2023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70,44312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13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20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сетей водосн</w:t>
            </w:r>
            <w:r w:rsidRPr="00422F0F">
              <w:rPr>
                <w:rFonts w:ascii="Arial" w:hAnsi="Arial" w:cs="Arial"/>
              </w:rPr>
              <w:lastRenderedPageBreak/>
              <w:t xml:space="preserve">абжения от д. Раздоры до д. Шульгино Одинцовский г.о.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 (1 и 2 этапы)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от д. Раздоры до д. Шульгино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319 640,81000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319 640,81000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75 741,55000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219 201,17000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24 698,09000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271 694,67000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64 380,31000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186 320,99000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20 993,37000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1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47 946,14000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11 361,24000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32 880,18000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3 704,72000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сетей хозяйственно-бытовой канализации от д. Раздоры до д. Шульги</w:t>
            </w:r>
            <w:r w:rsidRPr="00422F0F">
              <w:rPr>
                <w:rFonts w:ascii="Arial" w:hAnsi="Arial" w:cs="Arial"/>
              </w:rPr>
              <w:lastRenderedPageBreak/>
              <w:t xml:space="preserve">но Одинцовского г.о.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 1-2 этапы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5,9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614 705,72000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614 705,72000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191 449,80000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403 676,31000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19 579,61000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522 499,86000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162 732,33000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343 124,86000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16 642,67000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92 205,86000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28 717,47000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60 551,45000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2 936,94000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422F0F">
              <w:rPr>
                <w:rFonts w:ascii="Arial" w:hAnsi="Arial" w:cs="Arial"/>
              </w:rPr>
              <w:t>ул</w:t>
            </w:r>
            <w:proofErr w:type="spellEnd"/>
            <w:r w:rsidRPr="00422F0F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297 019,66000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302 897,52000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297 019,66000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291 897,98000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291 897,98000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10 999,54000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5 121,68000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422F0F">
              <w:rPr>
                <w:rFonts w:ascii="Arial" w:hAnsi="Arial" w:cs="Arial"/>
              </w:rPr>
              <w:t>ул</w:t>
            </w:r>
            <w:proofErr w:type="spellEnd"/>
            <w:r w:rsidRPr="00422F0F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20.01.2025-29.11.2025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474 754,48000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477 736,26000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474 754,48000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296 246,78000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296 246,78000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181 489,48000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178 507,70000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Строительство и реконст</w:t>
            </w:r>
            <w:r w:rsidRPr="00422F0F">
              <w:rPr>
                <w:rFonts w:ascii="Arial" w:hAnsi="Arial" w:cs="Arial"/>
              </w:rPr>
              <w:lastRenderedPageBreak/>
              <w:t xml:space="preserve">рукция сетей водоотведения в п. Усово-Тупик Одинцовский </w:t>
            </w:r>
            <w:proofErr w:type="gramStart"/>
            <w:r w:rsidRPr="00422F0F">
              <w:rPr>
                <w:rFonts w:ascii="Arial" w:hAnsi="Arial" w:cs="Arial"/>
              </w:rPr>
              <w:t>г.о..</w:t>
            </w:r>
            <w:proofErr w:type="gram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т.ч.ПИР</w:t>
            </w:r>
            <w:proofErr w:type="spellEnd"/>
            <w:r w:rsidRPr="00422F0F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3100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>Одинцовский г.о., п. Усово-Тупик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441 650,00000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441 650,00000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40 150,00000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401 500,00000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273 381,35000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24 852,85000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248 528,50000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168 268,65000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15 297,15000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152 971,50000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4 201 988,16252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40 844,41252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276 050,99000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1 603 683,46000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1 139 458,52000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1 151 380,78000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3 326 054,72000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227 112,64000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1 273 201,85000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1 076 477,94000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741 401,01000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875 933,44252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32 983,13252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48 938,35000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330 481,61000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62 980,58000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409 979,77000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</w:tr>
      <w:tr w:rsidR="00422F0F" w:rsidRPr="00422F0F" w:rsidTr="00E61715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участка тепловой сети между Котельной №1 и Котельной №2 по адресу: Московская область, Одинцовский г.о,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 xml:space="preserve">Большие Вяземы, ул. Городок 17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210 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>. Большие Вяземы, ул. Городок 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01.03.2024-14.10.2025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30 422,39000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</w:t>
            </w:r>
            <w:r w:rsidRPr="00422F0F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422F0F" w:rsidRPr="00422F0F" w:rsidTr="00E61715">
        <w:trPr>
          <w:trHeight w:val="10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L=1012,5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121 513,29000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127 588,95000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6 075,66000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121 513,29000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78 473,27000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3 791,21000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74 682,06000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49 115,68000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2 284,45000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46 831,23000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0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тепловых сетей от котельной №1 </w:t>
            </w:r>
            <w:r w:rsidRPr="00422F0F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г.о., г. Звенигород, ул. </w:t>
            </w:r>
            <w:proofErr w:type="spellStart"/>
            <w:r w:rsidRPr="00422F0F">
              <w:rPr>
                <w:rFonts w:ascii="Arial" w:hAnsi="Arial" w:cs="Arial"/>
              </w:rPr>
              <w:t>Нахабинское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L=2068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г. Звенигород, ул.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Нахабинское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шоссе д.2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проектные и изыскательские </w:t>
            </w:r>
            <w:r w:rsidRPr="00422F0F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258 711,31000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271 646,87000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12 935,56000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258 711,31000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</w:t>
            </w:r>
            <w:r w:rsidRPr="00422F0F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167 075,76000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8 071,79000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159 003,97000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104 571,11000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4 863,77000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99 707,34000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участков тепловых сетей котельной по адресу: Московская област</w:t>
            </w:r>
            <w:r w:rsidRPr="00422F0F">
              <w:rPr>
                <w:rFonts w:ascii="Arial" w:hAnsi="Arial" w:cs="Arial"/>
              </w:rPr>
              <w:lastRenderedPageBreak/>
              <w:t xml:space="preserve">ь, Одинцовский г.о., г. Звенигород, </w:t>
            </w:r>
            <w:proofErr w:type="spellStart"/>
            <w:r w:rsidRPr="00422F0F">
              <w:rPr>
                <w:rFonts w:ascii="Arial" w:hAnsi="Arial" w:cs="Arial"/>
              </w:rPr>
              <w:t>пр</w:t>
            </w:r>
            <w:proofErr w:type="spellEnd"/>
            <w:r w:rsidRPr="00422F0F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L=343,5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422F0F">
              <w:rPr>
                <w:rFonts w:ascii="Arial" w:hAnsi="Arial" w:cs="Arial"/>
              </w:rPr>
              <w:t>пр</w:t>
            </w:r>
            <w:proofErr w:type="spellEnd"/>
            <w:r w:rsidRPr="00422F0F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24 825,47000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26 066,74000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1 241,27000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24 825,47000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16 032,28000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774,55000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15 257,73000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10 034,46000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466,72000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9 567,74000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Реконструкция участков тепловых сетей котельной № 278 по адресу: Московская область, Одинцовский г.о., городок Кубинка-1, Кубинк</w:t>
            </w:r>
            <w:r w:rsidRPr="00422F0F">
              <w:rPr>
                <w:rFonts w:ascii="Arial" w:hAnsi="Arial" w:cs="Arial"/>
              </w:rPr>
              <w:lastRenderedPageBreak/>
              <w:t xml:space="preserve">а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L=2228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г.Кубинка</w:t>
            </w:r>
            <w:proofErr w:type="spellEnd"/>
            <w:r w:rsidRPr="00422F0F">
              <w:rPr>
                <w:rFonts w:ascii="Arial" w:hAnsi="Arial" w:cs="Arial"/>
              </w:rPr>
              <w:t>, городок Кубинка-1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175 874,25000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184 667,97000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8 793,72000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175 874,25000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113 579,59000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108 092,31000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71 088,38000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3 306,44000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67 781,94000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L=1487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 Одинцовский г.о.,  г. Кубинка-10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101 234,96000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101 234,96000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5 061,75000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96 173,21000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63 170,61000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3 158,53000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60 012,08000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38 064,35000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1 903,22000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36 161,13000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</w:t>
            </w:r>
            <w:r w:rsidRPr="00422F0F">
              <w:rPr>
                <w:rFonts w:ascii="Arial" w:hAnsi="Arial" w:cs="Arial"/>
              </w:rPr>
              <w:lastRenderedPageBreak/>
              <w:t xml:space="preserve">тепловых сетей по адресу: Московская область, Одинцовский г.о., п. </w:t>
            </w:r>
            <w:proofErr w:type="spellStart"/>
            <w:r w:rsidRPr="00422F0F">
              <w:rPr>
                <w:rFonts w:ascii="Arial" w:hAnsi="Arial" w:cs="Arial"/>
              </w:rPr>
              <w:t>Новошихово</w:t>
            </w:r>
            <w:proofErr w:type="spellEnd"/>
            <w:r w:rsidRPr="00422F0F">
              <w:rPr>
                <w:rFonts w:ascii="Arial" w:hAnsi="Arial" w:cs="Arial"/>
              </w:rPr>
              <w:t xml:space="preserve">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L=611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422F0F">
              <w:rPr>
                <w:rFonts w:ascii="Arial" w:hAnsi="Arial" w:cs="Arial"/>
              </w:rPr>
              <w:t>Новошихово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41 596,88000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43 676,72000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2 079,84000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41 596,88000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26 863,26000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1 297,82000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25 565,44000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16 813,46000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782,02000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16 031,44000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</w:t>
            </w:r>
            <w:r w:rsidRPr="00422F0F">
              <w:rPr>
                <w:rFonts w:ascii="Arial" w:hAnsi="Arial" w:cs="Arial"/>
              </w:rPr>
              <w:lastRenderedPageBreak/>
              <w:t xml:space="preserve">Одинцовский г.о., п. </w:t>
            </w:r>
            <w:proofErr w:type="spellStart"/>
            <w:r w:rsidRPr="00422F0F">
              <w:rPr>
                <w:rFonts w:ascii="Arial" w:hAnsi="Arial" w:cs="Arial"/>
              </w:rPr>
              <w:t>Барвиха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L=1321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422F0F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89 933,68000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89 933,68000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4 496,68000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85 437,00000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56 118,62000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2 805,93000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53 312,69000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33 815,06000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1 690,75000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32 124,31000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9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L=360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24 508,80000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25 734,24000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1 225,44000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24 508,80000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15 827,77000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15 063,10000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422F0F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9 906,47000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9 445,70000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 xml:space="preserve">. Большие Вяземы, ул. Городок 17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L=1321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>. Большие Вяземы, ул. Городок 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89 230,64000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93 692,18000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4 461,54000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89 230,64000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57 625,15000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2 784,00000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54 841,15000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36 067,03000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1 677,54000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34 389,49000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участков </w:t>
            </w:r>
            <w:r w:rsidRPr="00422F0F">
              <w:rPr>
                <w:rFonts w:ascii="Arial" w:hAnsi="Arial" w:cs="Arial"/>
              </w:rPr>
              <w:lastRenderedPageBreak/>
              <w:t xml:space="preserve">тепловых сетей по адресу: Московская область, Одинцовский г.о., пос. Старый Городок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 L=3356,7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Московская область, </w:t>
            </w:r>
            <w:r w:rsidRPr="00422F0F">
              <w:rPr>
                <w:rFonts w:ascii="Arial" w:hAnsi="Arial" w:cs="Arial"/>
              </w:rPr>
              <w:lastRenderedPageBreak/>
              <w:t>Одинцовский г.о., пос. Старый Городок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228 524,13000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239 950,33000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11 426,20000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228 524,13000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</w:t>
            </w:r>
            <w:r w:rsidRPr="00422F0F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422F0F" w:rsidRPr="00422F0F" w:rsidTr="00E61715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147 580,88000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7 129,95000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140 450,93000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92 369,45000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4 296,25000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88 073,20000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02.08.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1 204 192,64000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57 797,66000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1 146 394,98000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742 347,19000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36 065,73000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706 281,46000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461 845,45000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21 731,93000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440 113,52000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Мероприятие 02.10 – </w:t>
            </w:r>
            <w:proofErr w:type="spellStart"/>
            <w:r w:rsidRPr="00422F0F">
              <w:rPr>
                <w:rFonts w:ascii="Arial" w:hAnsi="Arial" w:cs="Arial"/>
                <w:bCs/>
              </w:rPr>
              <w:t>Cтроительство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</w:tr>
      <w:tr w:rsidR="00422F0F" w:rsidRPr="00422F0F" w:rsidTr="00E6171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тепловых сетей и сетей  ГВС п. Покровский городок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10,90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Московская область, Одинцовский г.о., п. Покровский городок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235 570,92000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422F0F" w:rsidRPr="00422F0F" w:rsidTr="00E61715">
        <w:trPr>
          <w:trHeight w:val="9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Средстава</w:t>
            </w:r>
            <w:proofErr w:type="spellEnd"/>
            <w:r w:rsidRPr="00422F0F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</w:t>
            </w:r>
            <w:r w:rsidRPr="00422F0F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 по мероприятию 02.10.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22 628 719,96215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253 696,43887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18 975 898,82852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697 380,40652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2 441 444,65200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5 416 766,17000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6 098 329,65000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4 331 407,95000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397"/>
        </w:trPr>
        <w:tc>
          <w:tcPr>
            <w:tcW w:w="15137" w:type="dxa"/>
            <w:gridSpan w:val="18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".</w:t>
            </w:r>
          </w:p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Заместитель Главы Одинцовского городского округа                               </w:t>
            </w:r>
            <w:r w:rsidR="00E61715">
              <w:rPr>
                <w:rFonts w:ascii="Arial" w:hAnsi="Arial" w:cs="Arial"/>
              </w:rPr>
              <w:t xml:space="preserve">                                                        </w:t>
            </w:r>
            <w:r w:rsidRPr="00422F0F">
              <w:rPr>
                <w:rFonts w:ascii="Arial" w:hAnsi="Arial" w:cs="Arial"/>
              </w:rPr>
              <w:t xml:space="preserve">      М.В. Коротаев</w:t>
            </w:r>
          </w:p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</w:p>
        </w:tc>
      </w:tr>
    </w:tbl>
    <w:p w:rsidR="00422F0F" w:rsidRPr="00422F0F" w:rsidRDefault="00422F0F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272"/>
        <w:gridCol w:w="463"/>
        <w:gridCol w:w="199"/>
        <w:gridCol w:w="491"/>
        <w:gridCol w:w="522"/>
        <w:gridCol w:w="443"/>
        <w:gridCol w:w="610"/>
        <w:gridCol w:w="319"/>
        <w:gridCol w:w="672"/>
        <w:gridCol w:w="518"/>
        <w:gridCol w:w="451"/>
        <w:gridCol w:w="419"/>
        <w:gridCol w:w="327"/>
        <w:gridCol w:w="327"/>
        <w:gridCol w:w="327"/>
        <w:gridCol w:w="236"/>
        <w:gridCol w:w="293"/>
        <w:gridCol w:w="332"/>
        <w:gridCol w:w="377"/>
        <w:gridCol w:w="268"/>
        <w:gridCol w:w="485"/>
        <w:gridCol w:w="712"/>
        <w:gridCol w:w="1160"/>
        <w:gridCol w:w="1160"/>
        <w:gridCol w:w="1160"/>
        <w:gridCol w:w="938"/>
        <w:gridCol w:w="1656"/>
      </w:tblGrid>
      <w:tr w:rsidR="00E61715" w:rsidRPr="00422F0F" w:rsidTr="00E61715">
        <w:trPr>
          <w:gridAfter w:val="5"/>
          <w:wAfter w:w="5814" w:type="dxa"/>
          <w:trHeight w:val="883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E61715" w:rsidRPr="00422F0F" w:rsidTr="00E61715">
        <w:trPr>
          <w:trHeight w:val="435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552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FFFFFF" w:fill="FFFFFF"/>
            <w:noWrap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3 к постановлению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Администрации Одинцовского</w:t>
            </w:r>
            <w:r w:rsidRPr="00422F0F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422F0F">
              <w:rPr>
                <w:rFonts w:ascii="Arial" w:hAnsi="Arial" w:cs="Arial"/>
              </w:rPr>
              <w:br/>
              <w:t xml:space="preserve">от  </w:t>
            </w:r>
            <w:r w:rsidRPr="00422F0F">
              <w:rPr>
                <w:rFonts w:ascii="Arial" w:eastAsia="Calibri" w:hAnsi="Arial" w:cs="Arial"/>
              </w:rPr>
              <w:t xml:space="preserve">27.10.2025 № </w:t>
            </w:r>
            <w:bookmarkStart w:id="2" w:name="_GoBack"/>
            <w:r w:rsidRPr="00422F0F">
              <w:rPr>
                <w:rFonts w:ascii="Arial" w:eastAsia="Calibri" w:hAnsi="Arial" w:cs="Arial"/>
              </w:rPr>
              <w:t>6748</w:t>
            </w:r>
            <w:bookmarkEnd w:id="2"/>
          </w:p>
        </w:tc>
      </w:tr>
      <w:tr w:rsidR="00E61715" w:rsidRPr="00422F0F" w:rsidTr="00E61715">
        <w:trPr>
          <w:trHeight w:val="1005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552" w:type="dxa"/>
            <w:gridSpan w:val="17"/>
            <w:vMerge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140"/>
        </w:trPr>
        <w:tc>
          <w:tcPr>
            <w:tcW w:w="151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  <w:tr w:rsidR="00422F0F" w:rsidRPr="00422F0F" w:rsidTr="00E61715">
        <w:trPr>
          <w:trHeight w:val="300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1065"/>
        </w:trPr>
        <w:tc>
          <w:tcPr>
            <w:tcW w:w="151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Адресный перечень </w:t>
            </w:r>
            <w:r w:rsidRPr="00422F0F">
              <w:rPr>
                <w:rFonts w:ascii="Arial" w:hAnsi="Arial" w:cs="Arial"/>
                <w:bCs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422F0F">
              <w:rPr>
                <w:rFonts w:ascii="Arial" w:hAnsi="Arial" w:cs="Arial"/>
                <w:bCs/>
              </w:rPr>
              <w:br/>
              <w:t xml:space="preserve"> "Развитие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и отрасли обращения с отходами" </w:t>
            </w:r>
          </w:p>
        </w:tc>
      </w:tr>
      <w:tr w:rsidR="00422F0F" w:rsidRPr="00422F0F" w:rsidTr="00422F0F">
        <w:trPr>
          <w:trHeight w:val="300"/>
        </w:trPr>
        <w:tc>
          <w:tcPr>
            <w:tcW w:w="151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660"/>
        </w:trPr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N п/п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2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Ответственный за выполнение мероприяти</w:t>
            </w:r>
            <w:r w:rsidRPr="00422F0F">
              <w:rPr>
                <w:rFonts w:ascii="Arial" w:hAnsi="Arial" w:cs="Arial"/>
              </w:rPr>
              <w:lastRenderedPageBreak/>
              <w:t>я программы</w:t>
            </w:r>
          </w:p>
        </w:tc>
      </w:tr>
      <w:tr w:rsidR="00422F0F" w:rsidRPr="00422F0F" w:rsidTr="00E61715">
        <w:trPr>
          <w:trHeight w:val="660"/>
        </w:trPr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95"/>
        </w:trPr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2 «Системы водоотведения»</w:t>
            </w:r>
          </w:p>
        </w:tc>
      </w:tr>
      <w:tr w:rsidR="00422F0F" w:rsidRPr="00422F0F" w:rsidTr="00422F0F">
        <w:trPr>
          <w:trHeight w:val="64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231 200,00000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212 000,00000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99 336,00000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80 136,00000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422F0F">
              <w:rPr>
                <w:rFonts w:ascii="Arial" w:hAnsi="Arial" w:cs="Arial"/>
              </w:rPr>
              <w:t>хоз</w:t>
            </w:r>
            <w:proofErr w:type="spellEnd"/>
            <w:r w:rsidRPr="00422F0F">
              <w:rPr>
                <w:rFonts w:ascii="Arial" w:hAnsi="Arial" w:cs="Arial"/>
              </w:rPr>
              <w:t xml:space="preserve">-бытовых стоков   д. </w:t>
            </w:r>
            <w:proofErr w:type="spellStart"/>
            <w:r w:rsidRPr="00422F0F">
              <w:rPr>
                <w:rFonts w:ascii="Arial" w:hAnsi="Arial" w:cs="Arial"/>
              </w:rPr>
              <w:t>Фуньково</w:t>
            </w:r>
            <w:proofErr w:type="spellEnd"/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6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Приобретение монтаж и ввод в эксплуатацию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блочно</w:t>
            </w:r>
            <w:proofErr w:type="spellEnd"/>
            <w:r w:rsidRPr="00422F0F">
              <w:rPr>
                <w:rFonts w:ascii="Arial" w:hAnsi="Arial" w:cs="Arial"/>
              </w:rPr>
              <w:t>-модульных очистных сооружений мощностью 350 м3/</w:t>
            </w:r>
            <w:proofErr w:type="spellStart"/>
            <w:r w:rsidRPr="00422F0F">
              <w:rPr>
                <w:rFonts w:ascii="Arial" w:hAnsi="Arial" w:cs="Arial"/>
              </w:rPr>
              <w:t>сут</w:t>
            </w:r>
            <w:proofErr w:type="spellEnd"/>
            <w:r w:rsidRPr="00422F0F">
              <w:rPr>
                <w:rFonts w:ascii="Arial" w:hAnsi="Arial" w:cs="Arial"/>
              </w:rPr>
              <w:t>. по адресу: Московская область, Одинцовской г.о., д. Липки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212 000,00000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212 000,00000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</w:t>
            </w:r>
            <w:r w:rsidRPr="00422F0F">
              <w:rPr>
                <w:rFonts w:ascii="Arial" w:hAnsi="Arial" w:cs="Arial"/>
              </w:rPr>
              <w:lastRenderedPageBreak/>
              <w:t>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6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80 136,00000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80 136,00000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422F0F" w:rsidRPr="00422F0F" w:rsidTr="00422F0F">
        <w:trPr>
          <w:trHeight w:val="64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котельной ИФА РАН им. Обухова (в части замены котла) по </w:t>
            </w:r>
            <w:r w:rsidRPr="00422F0F">
              <w:rPr>
                <w:rFonts w:ascii="Arial" w:hAnsi="Arial" w:cs="Arial"/>
              </w:rPr>
              <w:lastRenderedPageBreak/>
              <w:t xml:space="preserve">адресу: Московская область, Одинцовский г.о., п. </w:t>
            </w:r>
            <w:proofErr w:type="spellStart"/>
            <w:r w:rsidRPr="00422F0F">
              <w:rPr>
                <w:rFonts w:ascii="Arial" w:hAnsi="Arial" w:cs="Arial"/>
              </w:rPr>
              <w:t>Новошихово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52 559,31000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21 332,68000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31 226,63000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28 786,43000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13 311,58000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15 474,85000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23 772,88000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8 021,10000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15 751,78000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422F0F">
              <w:rPr>
                <w:rFonts w:ascii="Arial" w:hAnsi="Arial" w:cs="Arial"/>
              </w:rPr>
              <w:t>Нахабинское</w:t>
            </w:r>
            <w:proofErr w:type="spellEnd"/>
            <w:r w:rsidRPr="00422F0F">
              <w:rPr>
                <w:rFonts w:ascii="Arial" w:hAnsi="Arial" w:cs="Arial"/>
              </w:rPr>
              <w:t xml:space="preserve"> ш., д. 2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4 490,19000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1 282,91000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3 207,28000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2 560,70000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800,54000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1 760,16000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1 929,49000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482,37000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1 447,12000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3 233,55000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122,85000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3 110,70000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1 994,62000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76,65000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1 917,97000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1 238,93000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46,20000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1 192,73000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8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32 439,22000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14 417,43000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18 021,79000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17 531,58000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8 996,47000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8 535,11000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14 907,64000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5 420,96000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9 486,68000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3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12 396,35000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5 509,49000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6 886,86000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6 699,53000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3 437,92000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3 261,61000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5 696,82000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2 071,57000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3 625,25000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02.02 – Капитальный ремонт сетей водоснабжения, водоотведения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417 703,06000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108 381,83000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283 821,23000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194 375,44000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15 606,00000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1 665,03000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177 104,41000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223 327,62000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9 894,00000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тепловой </w:t>
            </w:r>
            <w:r w:rsidRPr="00422F0F">
              <w:rPr>
                <w:rFonts w:ascii="Arial" w:hAnsi="Arial" w:cs="Arial"/>
              </w:rPr>
              <w:br/>
              <w:t xml:space="preserve">сети, расположенной по адресу: </w:t>
            </w:r>
            <w:r w:rsidRPr="00422F0F">
              <w:rPr>
                <w:rFonts w:ascii="Arial" w:hAnsi="Arial" w:cs="Arial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br/>
              <w:t>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25 500,00000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25 500,00000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15 606,00000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15 606,00000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9 894,00000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9 894,00000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235 218,05000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64 274,70000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170 943,35000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106 668,65000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106 668,65000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128 549,40000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64 274,70000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64 274,70000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водоснабжения по ул. Московская д. </w:t>
            </w:r>
            <w:proofErr w:type="spellStart"/>
            <w:r w:rsidRPr="00422F0F">
              <w:rPr>
                <w:rFonts w:ascii="Arial" w:hAnsi="Arial" w:cs="Arial"/>
              </w:rPr>
              <w:t>Немчиновка</w:t>
            </w:r>
            <w:proofErr w:type="spellEnd"/>
            <w:r w:rsidRPr="00422F0F">
              <w:rPr>
                <w:rFonts w:ascii="Arial" w:hAnsi="Arial" w:cs="Arial"/>
              </w:rPr>
              <w:t xml:space="preserve">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39 512,45000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10 797,01000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28 715,44000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17 918,43000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17 918,43000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21 594,02000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10 797,01000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10 797,01000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водоснабжения </w:t>
            </w:r>
            <w:r w:rsidRPr="00422F0F">
              <w:rPr>
                <w:rFonts w:ascii="Arial" w:hAnsi="Arial" w:cs="Arial"/>
              </w:rPr>
              <w:lastRenderedPageBreak/>
              <w:t xml:space="preserve">п. Лесной городок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34 430,80000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9 408,42000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25 022,38000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</w:t>
            </w:r>
            <w:r w:rsidRPr="00422F0F">
              <w:rPr>
                <w:rFonts w:ascii="Arial" w:hAnsi="Arial" w:cs="Arial"/>
              </w:rPr>
              <w:lastRenderedPageBreak/>
              <w:t>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15 613,96000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15 613,96000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18 816,84000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9 408,42000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9 408,42000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водоснабжения  п. Гарь-Покровское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16 472,10000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4 501,10000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11 971,00000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7 469,90000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7 469,90000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9 002,20000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4 501,10000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4 501,10000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29 372,99000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8 026,34000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21 346,65000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13 320,30000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13 320,30000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16 052,69000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8 026,34000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8 026,35000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водоснабжения  п. Жуковка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22 292,19000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6 091,47000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16 200,72000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10 109,24000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10 109,24000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12 182,95000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6 091,47000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6 091,48000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14 904,48000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5 282,79000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9 621,69000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7 668,96000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1 665,03000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6 003,93000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7 235,52000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3 617,76000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3 617,76000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водоотведения п. Покровский городок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176 194,24000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8 809,71000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167 384,53000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109 945,21000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5 497,26000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104 447,95000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66 249,03000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3 312,45000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62 936,58000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176 194,24000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8 809,71000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167 384,53000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109 945,21000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5 497,26000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104 447,95000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66 249,03000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3 312,45000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62 936,58000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422F0F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422F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472 929,72000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397 727,51000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75 202,21000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290 187,93000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248 182,03000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42 005,90000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182 741,79000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149 545,48000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33 196,31000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тепловой </w:t>
            </w:r>
            <w:r w:rsidRPr="00422F0F">
              <w:rPr>
                <w:rFonts w:ascii="Arial" w:hAnsi="Arial" w:cs="Arial"/>
              </w:rPr>
              <w:br/>
              <w:t xml:space="preserve">сети, расположенной по адресу: </w:t>
            </w:r>
            <w:r w:rsidRPr="00422F0F">
              <w:rPr>
                <w:rFonts w:ascii="Arial" w:hAnsi="Arial" w:cs="Arial"/>
              </w:rPr>
              <w:br/>
            </w:r>
            <w:r w:rsidRPr="00422F0F">
              <w:rPr>
                <w:rFonts w:ascii="Arial" w:hAnsi="Arial" w:cs="Arial"/>
              </w:rPr>
              <w:lastRenderedPageBreak/>
              <w:t xml:space="preserve">Московская область, Одинцовский г.о., п. д/х "Жуковка", Жуковка-2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</w:t>
            </w:r>
            <w:r w:rsidRPr="00422F0F">
              <w:rPr>
                <w:rFonts w:ascii="Arial" w:hAnsi="Arial" w:cs="Arial"/>
              </w:rPr>
              <w:br/>
              <w:t>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52 372,17000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48 683,37000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3 688,80000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32 680,23000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30 378,42000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2 301,81000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19 691,94000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18 304,95000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1 386,99000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1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 </w:t>
            </w:r>
            <w:proofErr w:type="spellStart"/>
            <w:r w:rsidRPr="00422F0F">
              <w:rPr>
                <w:rFonts w:ascii="Arial" w:hAnsi="Arial" w:cs="Arial"/>
              </w:rPr>
              <w:t>р.п</w:t>
            </w:r>
            <w:proofErr w:type="spellEnd"/>
            <w:r w:rsidRPr="00422F0F">
              <w:rPr>
                <w:rFonts w:ascii="Arial" w:hAnsi="Arial" w:cs="Arial"/>
              </w:rPr>
              <w:t xml:space="preserve">. Большие Вяземы, ул. Городок 17: ТК-2 -ВШ №3; ТК-1 ж.д.21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2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г. Одинцово, Микрорайон № 4; ТК-4 - ТК-6; ЦТП № 9 - ЦТП № 4 (ППУ из.)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68 655,90000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68 655,90000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42 841,29000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42 841,29000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6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25 814,61000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25 814,61000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1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г. Одинцово, ул. Ново-Спортивная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5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5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55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 г. Одинцово, б-р М. Крылова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28 562,78000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22 075,57000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6 487,21000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16 742,30000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13 775,16000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2 967,14000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11 820,48000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8 300,41000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3 520,07000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Капитальный ремонт сети теплоснабжени</w:t>
            </w:r>
            <w:r w:rsidRPr="00422F0F">
              <w:rPr>
                <w:rFonts w:ascii="Arial" w:hAnsi="Arial" w:cs="Arial"/>
              </w:rPr>
              <w:lastRenderedPageBreak/>
              <w:t xml:space="preserve">я г. Одинцово, Можайское шоссе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11 797,86000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10 065,67000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1 732,19000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</w:t>
            </w:r>
            <w:r w:rsidRPr="00422F0F">
              <w:rPr>
                <w:rFonts w:ascii="Arial" w:hAnsi="Arial" w:cs="Arial"/>
              </w:rPr>
              <w:lastRenderedPageBreak/>
              <w:t>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7 097,32000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6 280,98000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816,34000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0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4 700,54000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3 784,69000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915,85000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0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г. </w:t>
            </w:r>
            <w:proofErr w:type="spellStart"/>
            <w:proofErr w:type="gramStart"/>
            <w:r w:rsidRPr="00422F0F">
              <w:rPr>
                <w:rFonts w:ascii="Arial" w:hAnsi="Arial" w:cs="Arial"/>
              </w:rPr>
              <w:t>Одинцово,мкр</w:t>
            </w:r>
            <w:proofErr w:type="spellEnd"/>
            <w:proofErr w:type="gramEnd"/>
            <w:r w:rsidRPr="00422F0F">
              <w:rPr>
                <w:rFonts w:ascii="Arial" w:hAnsi="Arial" w:cs="Arial"/>
              </w:rPr>
              <w:t xml:space="preserve">. № 7: </w:t>
            </w:r>
            <w:proofErr w:type="spellStart"/>
            <w:r w:rsidRPr="00422F0F">
              <w:rPr>
                <w:rFonts w:ascii="Arial" w:hAnsi="Arial" w:cs="Arial"/>
              </w:rPr>
              <w:t>т.вр</w:t>
            </w:r>
            <w:proofErr w:type="spellEnd"/>
            <w:r w:rsidRPr="00422F0F">
              <w:rPr>
                <w:rFonts w:ascii="Arial" w:hAnsi="Arial" w:cs="Arial"/>
              </w:rPr>
              <w:t xml:space="preserve">. 3 - ТК-4а; </w:t>
            </w:r>
            <w:proofErr w:type="spellStart"/>
            <w:r w:rsidRPr="00422F0F">
              <w:rPr>
                <w:rFonts w:ascii="Arial" w:hAnsi="Arial" w:cs="Arial"/>
              </w:rPr>
              <w:t>т.вр</w:t>
            </w:r>
            <w:proofErr w:type="spellEnd"/>
            <w:r w:rsidRPr="00422F0F">
              <w:rPr>
                <w:rFonts w:ascii="Arial" w:hAnsi="Arial" w:cs="Arial"/>
              </w:rPr>
              <w:t xml:space="preserve">. 3 - ТК-4.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54 894,61000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39 088,33000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15 806,28000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31 460,88000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24 391,12000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7 069,76000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23 433,73000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14 697,21000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8 736,52000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г. Одинцово, </w:t>
            </w:r>
            <w:proofErr w:type="spellStart"/>
            <w:r w:rsidRPr="00422F0F">
              <w:rPr>
                <w:rFonts w:ascii="Arial" w:hAnsi="Arial" w:cs="Arial"/>
              </w:rPr>
              <w:t>мкр</w:t>
            </w:r>
            <w:proofErr w:type="spellEnd"/>
            <w:r w:rsidRPr="00422F0F">
              <w:rPr>
                <w:rFonts w:ascii="Arial" w:hAnsi="Arial" w:cs="Arial"/>
              </w:rPr>
              <w:t xml:space="preserve">. № 8: Союзная 32 а - ЦТП № 3; ТК-4 - </w:t>
            </w:r>
            <w:r w:rsidRPr="00422F0F">
              <w:rPr>
                <w:rFonts w:ascii="Arial" w:hAnsi="Arial" w:cs="Arial"/>
              </w:rPr>
              <w:lastRenderedPageBreak/>
              <w:t xml:space="preserve">ЦТП № 4.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15 068,59000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15 068,59000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9 402,80000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9 402,80000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5 665,79000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5 665,79000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7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пос. Шарапово, ТК-5 - </w:t>
            </w:r>
            <w:proofErr w:type="spellStart"/>
            <w:r w:rsidRPr="00422F0F">
              <w:rPr>
                <w:rFonts w:ascii="Arial" w:hAnsi="Arial" w:cs="Arial"/>
              </w:rPr>
              <w:t>ж.д</w:t>
            </w:r>
            <w:proofErr w:type="spellEnd"/>
            <w:r w:rsidRPr="00422F0F">
              <w:rPr>
                <w:rFonts w:ascii="Arial" w:hAnsi="Arial" w:cs="Arial"/>
              </w:rPr>
              <w:t xml:space="preserve">. 23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23 623,91000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23 623,91000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14 741,32000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14 741,32000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8 882,59000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8 882,59000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 п. Кубинка-1,  в/г 5/1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6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сети теплоснабжения  г. Одинцово, Микрорайон № 3: ЦТП № 5/6, ул. Жукова д.47 и ул. Жукова д.37; ул. Жукова д.47  - ТК-10, 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40 296,48000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40 296,48000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25 145,00000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25 145,00000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15 151,48000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15 151,48000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 тепловой сети Микрорайон № 4; г. Одинцово;  ТК-3  - ТК-4; ТК-4  - ТК-7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72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Капитальный ремонт сети теплоснабжени</w:t>
            </w:r>
            <w:r w:rsidRPr="00422F0F">
              <w:rPr>
                <w:rFonts w:ascii="Arial" w:hAnsi="Arial" w:cs="Arial"/>
              </w:rPr>
              <w:lastRenderedPageBreak/>
              <w:t xml:space="preserve">я г. Одинцово, микрорайон № 1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56 409,27000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51 971,87000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4 437,40000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</w:t>
            </w:r>
            <w:r w:rsidRPr="00422F0F">
              <w:rPr>
                <w:rFonts w:ascii="Arial" w:hAnsi="Arial" w:cs="Arial"/>
              </w:rPr>
              <w:lastRenderedPageBreak/>
              <w:t>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34 417,89000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32 430,45000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1 987,44000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21 991,38000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19 541,42000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2 449,96000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теплоснабжения п. Гарь- Покровское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77 343,82000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77 343,82000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48 262,54000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48 262,54000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29 081,28000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29 081,28000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00"/>
        </w:trPr>
        <w:tc>
          <w:tcPr>
            <w:tcW w:w="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Капитальный ремонт сетей теплоснабжения в районе пос. Летний Отдых, ул. Зеленая, 3а (в </w:t>
            </w:r>
            <w:proofErr w:type="spellStart"/>
            <w:r w:rsidRPr="00422F0F">
              <w:rPr>
                <w:rFonts w:ascii="Arial" w:hAnsi="Arial" w:cs="Arial"/>
              </w:rPr>
              <w:t>т.ч</w:t>
            </w:r>
            <w:proofErr w:type="spellEnd"/>
            <w:r w:rsidRPr="00422F0F">
              <w:rPr>
                <w:rFonts w:ascii="Arial" w:hAnsi="Arial" w:cs="Arial"/>
              </w:rPr>
              <w:t>. ПИР)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43 904,33000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854,00000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43 050,33000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E61715">
        <w:trPr>
          <w:trHeight w:val="645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27 396,36000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532,95000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26 863,41000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16 507,97000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321,05000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16 186,92000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690"/>
        </w:trPr>
        <w:tc>
          <w:tcPr>
            <w:tcW w:w="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E61715">
        <w:trPr>
          <w:trHeight w:val="420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".</w:t>
            </w:r>
          </w:p>
        </w:tc>
      </w:tr>
      <w:tr w:rsidR="00422F0F" w:rsidRPr="00422F0F" w:rsidTr="00E61715">
        <w:trPr>
          <w:trHeight w:val="420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E61715" w:rsidRPr="00422F0F" w:rsidTr="00303A4A">
        <w:trPr>
          <w:trHeight w:val="420"/>
        </w:trPr>
        <w:tc>
          <w:tcPr>
            <w:tcW w:w="151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  <w:r w:rsidRPr="00422F0F">
              <w:rPr>
                <w:rFonts w:ascii="Arial" w:hAnsi="Arial" w:cs="Arial"/>
              </w:rPr>
              <w:t>М.В. Коротаев</w:t>
            </w:r>
          </w:p>
        </w:tc>
      </w:tr>
      <w:tr w:rsidR="00422F0F" w:rsidRPr="00422F0F" w:rsidTr="00E61715">
        <w:trPr>
          <w:trHeight w:val="345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</w:tbl>
    <w:p w:rsidR="00422F0F" w:rsidRPr="00422F0F" w:rsidRDefault="00422F0F" w:rsidP="005463F8">
      <w:pPr>
        <w:rPr>
          <w:rFonts w:ascii="Arial" w:hAnsi="Arial" w:cs="Arial"/>
        </w:rPr>
      </w:pPr>
    </w:p>
    <w:sectPr w:rsidR="00422F0F" w:rsidRPr="00422F0F" w:rsidSect="00422F0F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44" w:rsidRDefault="00DF2B44" w:rsidP="00CA7953">
      <w:r>
        <w:separator/>
      </w:r>
    </w:p>
  </w:endnote>
  <w:endnote w:type="continuationSeparator" w:id="0">
    <w:p w:rsidR="00DF2B44" w:rsidRDefault="00DF2B44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44" w:rsidRDefault="00DF2B44" w:rsidP="00CA7953">
      <w:r>
        <w:separator/>
      </w:r>
    </w:p>
  </w:footnote>
  <w:footnote w:type="continuationSeparator" w:id="0">
    <w:p w:rsidR="00DF2B44" w:rsidRDefault="00DF2B44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22F0F" w:rsidRDefault="00422F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CA">
          <w:rPr>
            <w:noProof/>
          </w:rPr>
          <w:t>159</w:t>
        </w:r>
        <w:r>
          <w:fldChar w:fldCharType="end"/>
        </w:r>
      </w:p>
    </w:sdtContent>
  </w:sdt>
  <w:p w:rsidR="00422F0F" w:rsidRDefault="00422F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42F5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77D8F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1DCA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1388"/>
    <w:rsid w:val="00421EE8"/>
    <w:rsid w:val="00422F0F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082A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0A00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4748"/>
    <w:rsid w:val="00DE527A"/>
    <w:rsid w:val="00DE6ABF"/>
    <w:rsid w:val="00DF0240"/>
    <w:rsid w:val="00DF23A1"/>
    <w:rsid w:val="00DF28BD"/>
    <w:rsid w:val="00DF2B44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1715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82B8-DA0D-49D6-B9F4-A82EA609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21884</Words>
  <Characters>124744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70</cp:revision>
  <cp:lastPrinted>2025-10-23T11:55:00Z</cp:lastPrinted>
  <dcterms:created xsi:type="dcterms:W3CDTF">2025-02-19T13:59:00Z</dcterms:created>
  <dcterms:modified xsi:type="dcterms:W3CDTF">2025-10-28T11:29:00Z</dcterms:modified>
</cp:coreProperties>
</file>